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25"/>
        <w:gridCol w:w="1843"/>
        <w:gridCol w:w="4536"/>
      </w:tblGrid>
      <w:tr w:rsidR="00F8394E" w:rsidTr="00F8394E">
        <w:tc>
          <w:tcPr>
            <w:tcW w:w="4395" w:type="dxa"/>
            <w:gridSpan w:val="3"/>
          </w:tcPr>
          <w:p w:rsidR="00F8394E" w:rsidRDefault="00F8394E" w:rsidP="00F8394E">
            <w:pPr>
              <w:jc w:val="center"/>
              <w:rPr>
                <w:b/>
                <w:sz w:val="22"/>
                <w:szCs w:val="22"/>
              </w:rPr>
            </w:pPr>
          </w:p>
          <w:p w:rsidR="00F8394E" w:rsidRDefault="00F8394E" w:rsidP="00F8394E">
            <w:pPr>
              <w:jc w:val="center"/>
              <w:rPr>
                <w:sz w:val="22"/>
                <w:szCs w:val="22"/>
              </w:rPr>
            </w:pPr>
          </w:p>
          <w:p w:rsidR="00F8394E" w:rsidRDefault="00F8394E" w:rsidP="00F8394E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F8394E" w:rsidRDefault="00F8394E" w:rsidP="00F839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  ОБРАЗОВАНИЯ</w:t>
            </w:r>
          </w:p>
          <w:p w:rsidR="00F8394E" w:rsidRDefault="00F8394E" w:rsidP="00F8394E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F8394E" w:rsidRDefault="00F8394E" w:rsidP="00F8394E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F8394E" w:rsidRDefault="00F8394E" w:rsidP="00F8394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394E" w:rsidRDefault="00F8394E" w:rsidP="00F8394E">
            <w:pPr>
              <w:pStyle w:val="FR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94E" w:rsidTr="00F8394E">
        <w:tc>
          <w:tcPr>
            <w:tcW w:w="4395" w:type="dxa"/>
            <w:gridSpan w:val="3"/>
          </w:tcPr>
          <w:p w:rsidR="00F8394E" w:rsidRDefault="00F8394E" w:rsidP="00F8394E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F8394E" w:rsidRDefault="00F8394E" w:rsidP="00F8394E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F8394E" w:rsidRDefault="00F8394E" w:rsidP="00F8394E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F8394E" w:rsidTr="00F8394E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94E" w:rsidRDefault="00F8394E" w:rsidP="00F8394E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20.11.2012</w:t>
            </w:r>
          </w:p>
        </w:tc>
        <w:tc>
          <w:tcPr>
            <w:tcW w:w="425" w:type="dxa"/>
          </w:tcPr>
          <w:p w:rsidR="00F8394E" w:rsidRDefault="00F8394E" w:rsidP="00F8394E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94E" w:rsidRDefault="00F8394E" w:rsidP="00F8394E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78-п</w:t>
            </w:r>
          </w:p>
        </w:tc>
      </w:tr>
    </w:tbl>
    <w:p w:rsidR="00F8394E" w:rsidRDefault="00F8394E" w:rsidP="00F839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инделя</w:t>
      </w:r>
      <w:proofErr w:type="spellEnd"/>
    </w:p>
    <w:p w:rsidR="00F8394E" w:rsidRDefault="00047373" w:rsidP="00F8394E">
      <w:pPr>
        <w:pStyle w:val="FR1"/>
        <w:rPr>
          <w:sz w:val="28"/>
        </w:rPr>
      </w:pPr>
      <w:r w:rsidRPr="00047373">
        <w:rPr>
          <w:noProof/>
        </w:rPr>
        <w:pict>
          <v:line id="_x0000_s1096" style="position:absolute;left:0;text-align:left;z-index:251703296;visibility:visible;mso-wrap-distance-top:-3e-5mm;mso-wrap-distance-bottom:-3e-5mm" from="181.3pt,7.9pt" to="202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" o:allowincell="f"/>
        </w:pict>
      </w:r>
      <w:r w:rsidRPr="00047373">
        <w:rPr>
          <w:noProof/>
        </w:rPr>
        <w:pict>
          <v:line id="_x0000_s1095" style="position:absolute;left:0;text-align:left;z-index:251702272;visibility:visible;mso-wrap-distance-left:3.17497mm;mso-wrap-distance-right:3.17497mm" from="202.9pt,7.9pt" to="202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h8TQIAAFk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" o:allowincell="f"/>
        </w:pict>
      </w:r>
      <w:r w:rsidRPr="00047373">
        <w:rPr>
          <w:noProof/>
        </w:rPr>
        <w:pict>
          <v:line id="_x0000_s1094" style="position:absolute;left:0;text-align:left;z-index:251701248;visibility:visible;mso-wrap-distance-left:3.17497mm;mso-wrap-distance-right:3.17497mm" from="-13.1pt,7.9pt" to="-13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5WTQIAAFk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" o:allowincell="f"/>
        </w:pict>
      </w:r>
      <w:r w:rsidRPr="00047373">
        <w:rPr>
          <w:noProof/>
        </w:rPr>
        <w:pict>
          <v:line id="_x0000_s1093" style="position:absolute;left:0;text-align:left;z-index:251700224;visibility:visible;mso-wrap-distance-top:-3e-5mm;mso-wrap-distance-bottom:-3e-5mm" from="-13.1pt,7.9pt" to="8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" o:allowincell="f"/>
        </w:pict>
      </w:r>
    </w:p>
    <w:p w:rsidR="00F8394E" w:rsidRPr="00F8394E" w:rsidRDefault="00F8394E" w:rsidP="00F8394E">
      <w:pPr>
        <w:ind w:right="4854"/>
        <w:rPr>
          <w:sz w:val="28"/>
        </w:rPr>
      </w:pPr>
      <w:r>
        <w:rPr>
          <w:bCs/>
          <w:sz w:val="28"/>
        </w:rPr>
        <w:t xml:space="preserve">  Об утверждении Административного регламента «Рассмотрение обращений граждан в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proofErr w:type="spellStart"/>
      <w:r>
        <w:rPr>
          <w:bCs/>
          <w:sz w:val="28"/>
        </w:rPr>
        <w:t>сельсоветТашлинского</w:t>
      </w:r>
      <w:proofErr w:type="spellEnd"/>
      <w:r>
        <w:rPr>
          <w:bCs/>
          <w:sz w:val="28"/>
        </w:rPr>
        <w:t xml:space="preserve"> района Оренбургской области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1"/>
      </w:tblGrid>
      <w:tr w:rsidR="00F8394E" w:rsidTr="00F8394E">
        <w:trPr>
          <w:trHeight w:val="566"/>
        </w:trPr>
        <w:tc>
          <w:tcPr>
            <w:tcW w:w="4171" w:type="dxa"/>
          </w:tcPr>
          <w:p w:rsidR="00F8394E" w:rsidRPr="00151A14" w:rsidRDefault="00F8394E" w:rsidP="00F8394E">
            <w:pPr>
              <w:jc w:val="center"/>
              <w:rPr>
                <w:b/>
              </w:rPr>
            </w:pPr>
          </w:p>
        </w:tc>
      </w:tr>
    </w:tbl>
    <w:p w:rsidR="00F8394E" w:rsidRDefault="00F8394E" w:rsidP="00F8394E">
      <w:pPr>
        <w:pStyle w:val="23"/>
        <w:spacing w:line="240" w:lineRule="auto"/>
        <w:ind w:left="0"/>
      </w:pPr>
    </w:p>
    <w:p w:rsidR="00F8394E" w:rsidRDefault="00F8394E" w:rsidP="00F839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 соответствии  с Федеральным  законом  от  06  октября  2003  года  № 131-ФЗ "Об общих принципах организации местного самоуправления в Российской Федерации", Федеральным законом от 2 мая 2006 года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 </w:t>
      </w:r>
      <w:proofErr w:type="spellStart"/>
      <w:r>
        <w:rPr>
          <w:sz w:val="28"/>
          <w:szCs w:val="28"/>
        </w:rPr>
        <w:t>Кинделинского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11.10.2012</w:t>
      </w:r>
      <w:proofErr w:type="gramEnd"/>
      <w:r>
        <w:rPr>
          <w:sz w:val="28"/>
          <w:szCs w:val="28"/>
        </w:rPr>
        <w:t xml:space="preserve">. № 63-п «Об утверждении Порядка разработки и утверждения административных регламентов предоставления муниципальных услуг»», Уставом муниципального образования  </w:t>
      </w: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в целях дальнейшего совершенствования работы с обращениями граждан:</w:t>
      </w:r>
    </w:p>
    <w:p w:rsidR="00F8394E" w:rsidRDefault="00F8394E" w:rsidP="00F8394E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r>
        <w:rPr>
          <w:bCs/>
          <w:sz w:val="28"/>
        </w:rPr>
        <w:t>сельсовет</w:t>
      </w:r>
      <w:r w:rsidR="00646FE3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Ташлинского</w:t>
      </w:r>
      <w:proofErr w:type="spellEnd"/>
      <w:r>
        <w:rPr>
          <w:bCs/>
          <w:sz w:val="28"/>
        </w:rPr>
        <w:t xml:space="preserve"> района Оренбургской области»</w:t>
      </w:r>
      <w:r>
        <w:rPr>
          <w:sz w:val="28"/>
          <w:szCs w:val="28"/>
        </w:rPr>
        <w:t xml:space="preserve"> согласно приложению.</w:t>
      </w:r>
    </w:p>
    <w:p w:rsidR="00F8394E" w:rsidRDefault="00F8394E" w:rsidP="00F8394E">
      <w:pPr>
        <w:tabs>
          <w:tab w:val="left" w:pos="3060"/>
        </w:tabs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2.  Заместителю главы администрации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Стрехневой</w:t>
      </w:r>
      <w:proofErr w:type="spellEnd"/>
      <w:r>
        <w:rPr>
          <w:sz w:val="28"/>
          <w:szCs w:val="28"/>
        </w:rPr>
        <w:t xml:space="preserve"> Г.А. ) ознакомить под роспись с настоящим Административным регламентом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proofErr w:type="spellStart"/>
      <w:r>
        <w:rPr>
          <w:bCs/>
          <w:sz w:val="28"/>
        </w:rPr>
        <w:t>сельсоветТашлинского</w:t>
      </w:r>
      <w:proofErr w:type="spellEnd"/>
      <w:r>
        <w:rPr>
          <w:bCs/>
          <w:sz w:val="28"/>
        </w:rPr>
        <w:t xml:space="preserve"> района Оренбургской области» работников администрации  </w:t>
      </w:r>
      <w:proofErr w:type="spellStart"/>
      <w:r>
        <w:rPr>
          <w:bCs/>
          <w:sz w:val="28"/>
        </w:rPr>
        <w:t>Кинделинскогосельсовета</w:t>
      </w:r>
      <w:proofErr w:type="spellEnd"/>
      <w:r>
        <w:rPr>
          <w:bCs/>
          <w:sz w:val="28"/>
        </w:rPr>
        <w:t>.</w:t>
      </w:r>
    </w:p>
    <w:p w:rsidR="00F8394E" w:rsidRDefault="00F8394E" w:rsidP="00F8394E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proofErr w:type="spellStart"/>
      <w:r>
        <w:rPr>
          <w:bCs/>
          <w:sz w:val="28"/>
        </w:rPr>
        <w:t>сельсоветТашлинского</w:t>
      </w:r>
      <w:proofErr w:type="spellEnd"/>
      <w:r>
        <w:rPr>
          <w:bCs/>
          <w:sz w:val="28"/>
        </w:rPr>
        <w:t xml:space="preserve"> района Оренбургской области» </w:t>
      </w:r>
      <w:r>
        <w:rPr>
          <w:sz w:val="28"/>
          <w:szCs w:val="28"/>
        </w:rPr>
        <w:t xml:space="preserve">от 04.08.2008 № 69-п «Об утверждении административного регламента </w:t>
      </w:r>
      <w:r>
        <w:rPr>
          <w:sz w:val="28"/>
          <w:szCs w:val="28"/>
        </w:rPr>
        <w:lastRenderedPageBreak/>
        <w:t xml:space="preserve">рассмотрения обращений граждан в муниципальном образовании  </w:t>
      </w: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сельсовет» признать утратившим силу.</w:t>
      </w:r>
    </w:p>
    <w:p w:rsidR="00F8394E" w:rsidRDefault="00F8394E" w:rsidP="00F8394E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Проект Административного регламента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срок не менее одного месяца.</w:t>
      </w:r>
    </w:p>
    <w:p w:rsidR="00F8394E" w:rsidRDefault="00F8394E" w:rsidP="00F8394E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настоящего постановления оставляю за собой. </w:t>
      </w:r>
    </w:p>
    <w:p w:rsidR="00F8394E" w:rsidRDefault="00F8394E" w:rsidP="00F8394E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официального обнародования.</w:t>
      </w:r>
    </w:p>
    <w:p w:rsidR="00F8394E" w:rsidRDefault="00F8394E" w:rsidP="00F8394E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</w:p>
    <w:p w:rsidR="00F8394E" w:rsidRDefault="00F8394E" w:rsidP="00F8394E">
      <w:pPr>
        <w:ind w:firstLine="700"/>
        <w:jc w:val="both"/>
        <w:rPr>
          <w:sz w:val="28"/>
          <w:szCs w:val="28"/>
        </w:rPr>
      </w:pPr>
    </w:p>
    <w:p w:rsidR="00F8394E" w:rsidRDefault="00F8394E" w:rsidP="00F8394E">
      <w:pPr>
        <w:ind w:firstLine="700"/>
        <w:jc w:val="both"/>
        <w:rPr>
          <w:sz w:val="28"/>
          <w:szCs w:val="28"/>
        </w:rPr>
      </w:pPr>
    </w:p>
    <w:p w:rsidR="00F8394E" w:rsidRDefault="00F8394E" w:rsidP="00F8394E">
      <w:pPr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</w:t>
      </w:r>
      <w:proofErr w:type="spellStart"/>
      <w:r>
        <w:rPr>
          <w:sz w:val="28"/>
          <w:szCs w:val="28"/>
        </w:rPr>
        <w:t>А.Н.Козеняшев</w:t>
      </w:r>
      <w:proofErr w:type="spellEnd"/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F8394E" w:rsidRDefault="00F8394E" w:rsidP="00F8394E"/>
    <w:p w:rsidR="00F8394E" w:rsidRDefault="00F8394E" w:rsidP="00F8394E">
      <w:pPr>
        <w:rPr>
          <w:b/>
        </w:rPr>
      </w:pPr>
    </w:p>
    <w:p w:rsidR="00F8394E" w:rsidRDefault="00F8394E" w:rsidP="00F8394E">
      <w:pPr>
        <w:rPr>
          <w:b/>
        </w:rPr>
      </w:pPr>
    </w:p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</w:p>
    <w:p w:rsidR="00F8394E" w:rsidRDefault="00F8394E" w:rsidP="00F8394E"/>
    <w:p w:rsidR="00F8394E" w:rsidRDefault="00F8394E" w:rsidP="00F8394E"/>
    <w:p w:rsidR="00F8394E" w:rsidRDefault="00F8394E" w:rsidP="00F8394E"/>
    <w:p w:rsidR="00F8394E" w:rsidRDefault="00F8394E" w:rsidP="00F8394E"/>
    <w:p w:rsidR="00F8394E" w:rsidRDefault="00F8394E" w:rsidP="00F8394E"/>
    <w:p w:rsidR="00F8394E" w:rsidRDefault="00F8394E" w:rsidP="00F8394E"/>
    <w:p w:rsidR="00F8394E" w:rsidRDefault="00F8394E" w:rsidP="00F8394E"/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</w:p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</w:p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</w:p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</w:p>
    <w:p w:rsidR="00F8394E" w:rsidRDefault="000549FF" w:rsidP="00F8394E">
      <w:r>
        <w:t>\</w:t>
      </w:r>
    </w:p>
    <w:p w:rsidR="000549FF" w:rsidRDefault="000549FF" w:rsidP="00F8394E"/>
    <w:p w:rsidR="000549FF" w:rsidRDefault="000549FF" w:rsidP="00F8394E"/>
    <w:p w:rsidR="000549FF" w:rsidRDefault="000549FF" w:rsidP="00F8394E"/>
    <w:p w:rsidR="000549FF" w:rsidRDefault="000549FF" w:rsidP="00F8394E"/>
    <w:p w:rsidR="000549FF" w:rsidRDefault="000549FF" w:rsidP="00F8394E"/>
    <w:p w:rsidR="000549FF" w:rsidRDefault="000549FF" w:rsidP="00F8394E"/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</w:p>
    <w:p w:rsidR="00F8394E" w:rsidRDefault="00F8394E" w:rsidP="00F8394E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</w:p>
    <w:p w:rsidR="00F8394E" w:rsidRDefault="00F8394E" w:rsidP="00F8394E">
      <w:pPr>
        <w:jc w:val="right"/>
      </w:pPr>
      <w:r>
        <w:t>к постановлению администрации</w:t>
      </w:r>
    </w:p>
    <w:p w:rsidR="00F8394E" w:rsidRDefault="00F8394E" w:rsidP="00F8394E">
      <w:pPr>
        <w:jc w:val="right"/>
      </w:pPr>
      <w:proofErr w:type="spellStart"/>
      <w:r>
        <w:t>Кинделинского</w:t>
      </w:r>
      <w:proofErr w:type="spellEnd"/>
      <w:r>
        <w:t xml:space="preserve"> сельсовета</w:t>
      </w:r>
    </w:p>
    <w:p w:rsidR="00F8394E" w:rsidRDefault="00F8394E" w:rsidP="00F8394E">
      <w:pPr>
        <w:jc w:val="right"/>
      </w:pPr>
      <w:r>
        <w:t>от _______2012 г.  № _</w:t>
      </w:r>
      <w:proofErr w:type="gramStart"/>
      <w:r>
        <w:t>_-</w:t>
      </w:r>
      <w:proofErr w:type="gramEnd"/>
      <w:r>
        <w:t xml:space="preserve">п </w:t>
      </w:r>
    </w:p>
    <w:p w:rsidR="00F8394E" w:rsidRDefault="00F8394E" w:rsidP="00F8394E">
      <w:pPr>
        <w:autoSpaceDE w:val="0"/>
        <w:autoSpaceDN w:val="0"/>
        <w:adjustRightInd w:val="0"/>
      </w:pP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АДМИНИСТРАТИВНЫЙ РЕГЛАМЕНТ</w:t>
      </w: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F8394E" w:rsidRDefault="00F8394E" w:rsidP="00F8394E">
      <w:pPr>
        <w:jc w:val="both"/>
        <w:rPr>
          <w:bCs/>
          <w:sz w:val="28"/>
        </w:rPr>
      </w:pP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proofErr w:type="spellStart"/>
      <w:r>
        <w:rPr>
          <w:bCs/>
          <w:sz w:val="28"/>
        </w:rPr>
        <w:t>сельсоветТашлинского</w:t>
      </w:r>
      <w:proofErr w:type="spellEnd"/>
      <w:r>
        <w:rPr>
          <w:bCs/>
          <w:sz w:val="28"/>
        </w:rPr>
        <w:t xml:space="preserve"> района Оренбургской области»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proofErr w:type="spellStart"/>
      <w:r>
        <w:rPr>
          <w:bCs/>
          <w:sz w:val="28"/>
        </w:rPr>
        <w:t>сельсоветТашлинского</w:t>
      </w:r>
      <w:proofErr w:type="spellEnd"/>
      <w:r>
        <w:rPr>
          <w:bCs/>
          <w:sz w:val="28"/>
        </w:rPr>
        <w:t xml:space="preserve"> района Оренбургской области» </w:t>
      </w:r>
      <w:r>
        <w:rPr>
          <w:sz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1.2. В настоящем Административном регламенте используются следующие термины и понятия:</w:t>
      </w:r>
    </w:p>
    <w:p w:rsidR="00F8394E" w:rsidRDefault="00F8394E" w:rsidP="00F8394E">
      <w:pPr>
        <w:jc w:val="both"/>
        <w:rPr>
          <w:sz w:val="28"/>
        </w:rPr>
      </w:pPr>
      <w:proofErr w:type="gramStart"/>
      <w:r>
        <w:rPr>
          <w:sz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>
          <w:rPr>
            <w:rStyle w:val="a9"/>
          </w:rPr>
          <w:t>законом</w:t>
        </w:r>
      </w:hyperlink>
      <w:r>
        <w:rPr>
          <w:sz w:val="28"/>
        </w:rPr>
        <w:t xml:space="preserve"> от 6 октября 2003 года № 131-ФЗ "Об общих принципах организации местного самоуправления в Российской Федерации" и </w:t>
      </w:r>
      <w:hyperlink r:id="rId7" w:history="1">
        <w:r>
          <w:rPr>
            <w:rStyle w:val="a9"/>
          </w:rPr>
          <w:t>Уставом</w:t>
        </w:r>
      </w:hyperlink>
      <w:r>
        <w:rPr>
          <w:sz w:val="28"/>
        </w:rPr>
        <w:t xml:space="preserve"> муниципального образования </w:t>
      </w:r>
      <w:proofErr w:type="spellStart"/>
      <w:r>
        <w:rPr>
          <w:color w:val="FF0000"/>
          <w:sz w:val="28"/>
        </w:rPr>
        <w:t>Кинделинский</w:t>
      </w:r>
      <w:proofErr w:type="spellEnd"/>
      <w:r w:rsidR="00646FE3">
        <w:rPr>
          <w:color w:val="FF0000"/>
          <w:sz w:val="28"/>
        </w:rPr>
        <w:t xml:space="preserve"> </w:t>
      </w:r>
      <w:proofErr w:type="spellStart"/>
      <w:r>
        <w:rPr>
          <w:sz w:val="28"/>
        </w:rPr>
        <w:t>сельсоветТашлинского</w:t>
      </w:r>
      <w:proofErr w:type="spellEnd"/>
      <w:proofErr w:type="gramEnd"/>
      <w:r>
        <w:rPr>
          <w:sz w:val="28"/>
        </w:rPr>
        <w:t xml:space="preserve"> района Оренбургской области;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заявитель - физическое </w:t>
      </w:r>
      <w:proofErr w:type="gramStart"/>
      <w:r>
        <w:rPr>
          <w:sz w:val="28"/>
        </w:rPr>
        <w:t>лицо</w:t>
      </w:r>
      <w:proofErr w:type="gramEnd"/>
      <w:r>
        <w:rPr>
          <w:sz w:val="28"/>
        </w:rPr>
        <w:t xml:space="preserve"> обратившееся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государственной или муниципальной услуги;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 - письменное предложение, заявление или жалоба, а также устное обращение гражданина в орган местного самоуправления, направленные в орган местного самоуправления или должностному лицу.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Предложение - рекомендации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лиц.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обращение - обращение двух 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1.3. Право на получение муниципальной услуги имеют</w:t>
      </w:r>
      <w:r>
        <w:rPr>
          <w:sz w:val="28"/>
          <w:szCs w:val="28"/>
        </w:rPr>
        <w:t xml:space="preserve"> граждане и коллективы граждан</w:t>
      </w:r>
      <w:r>
        <w:rPr>
          <w:sz w:val="28"/>
        </w:rPr>
        <w:t xml:space="preserve"> (далее - заявитель).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8" w:history="1">
        <w:r>
          <w:rPr>
            <w:rStyle w:val="a9"/>
          </w:rPr>
          <w:t>п. 2.2</w:t>
        </w:r>
      </w:hyperlink>
      <w:r>
        <w:rPr>
          <w:sz w:val="28"/>
        </w:rPr>
        <w:t xml:space="preserve"> настоящего Административного регламента.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2. СТАНДАРТ ПРЕДОСТАВЛЕНИЯ МУНИЦИПАЛЬНОЙ УСЛУГИ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2.1. Наименование муниципальной услуги -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>
        <w:rPr>
          <w:bCs/>
          <w:color w:val="FF0000"/>
          <w:sz w:val="28"/>
        </w:rPr>
        <w:t>Кинделинский</w:t>
      </w:r>
      <w:proofErr w:type="spellEnd"/>
      <w:r w:rsidR="00646FE3">
        <w:rPr>
          <w:bCs/>
          <w:color w:val="FF0000"/>
          <w:sz w:val="28"/>
        </w:rPr>
        <w:t xml:space="preserve"> </w:t>
      </w:r>
      <w:proofErr w:type="spellStart"/>
      <w:r>
        <w:rPr>
          <w:bCs/>
          <w:sz w:val="28"/>
        </w:rPr>
        <w:t>сельсоветТашлинского</w:t>
      </w:r>
      <w:proofErr w:type="spellEnd"/>
      <w:r>
        <w:rPr>
          <w:bCs/>
          <w:sz w:val="28"/>
        </w:rPr>
        <w:t xml:space="preserve"> района Оренбургской области» </w:t>
      </w:r>
      <w:r>
        <w:rPr>
          <w:sz w:val="28"/>
        </w:rPr>
        <w:t>(наименование муниципальной услуги).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2.2. Муниципальную услугу предоставляет Администрация  муниципального образования </w:t>
      </w:r>
      <w:proofErr w:type="spellStart"/>
      <w:r>
        <w:rPr>
          <w:color w:val="FF0000"/>
          <w:sz w:val="28"/>
        </w:rPr>
        <w:t>Кинделинский</w:t>
      </w:r>
      <w:proofErr w:type="spellEnd"/>
      <w:r>
        <w:rPr>
          <w:color w:val="FF0000"/>
          <w:sz w:val="28"/>
        </w:rPr>
        <w:t xml:space="preserve"> с</w:t>
      </w:r>
      <w:r>
        <w:rPr>
          <w:sz w:val="28"/>
        </w:rPr>
        <w:t xml:space="preserve">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далее Администрация </w:t>
      </w:r>
      <w:proofErr w:type="spellStart"/>
      <w:r>
        <w:rPr>
          <w:color w:val="FF0000"/>
          <w:sz w:val="28"/>
        </w:rPr>
        <w:t>Кинделинского</w:t>
      </w:r>
      <w:proofErr w:type="spellEnd"/>
      <w:r w:rsidR="00646FE3">
        <w:rPr>
          <w:color w:val="FF0000"/>
          <w:sz w:val="28"/>
        </w:rPr>
        <w:t xml:space="preserve">  </w:t>
      </w:r>
      <w:r>
        <w:rPr>
          <w:sz w:val="28"/>
        </w:rPr>
        <w:t xml:space="preserve"> сельсовета).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Место нахождения Администрации </w:t>
      </w:r>
      <w:proofErr w:type="spellStart"/>
      <w:r>
        <w:rPr>
          <w:color w:val="FF0000"/>
          <w:sz w:val="28"/>
        </w:rPr>
        <w:t>Кинделинского</w:t>
      </w:r>
      <w:proofErr w:type="spellEnd"/>
      <w:r>
        <w:rPr>
          <w:sz w:val="28"/>
        </w:rPr>
        <w:t xml:space="preserve"> сельсовета:  461194, Оренбургская область,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район, с. Кинделя  ул. Молодежная , 1  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График работы Администрации </w:t>
      </w:r>
      <w:proofErr w:type="spellStart"/>
      <w:r>
        <w:rPr>
          <w:color w:val="FF0000"/>
          <w:sz w:val="28"/>
        </w:rPr>
        <w:t>Кинделинского</w:t>
      </w:r>
      <w:proofErr w:type="spellEnd"/>
      <w:r>
        <w:rPr>
          <w:sz w:val="28"/>
        </w:rPr>
        <w:t xml:space="preserve"> сельсовета: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    Вторник         - 09.00 - 17.00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    Среда           - 09.00 - 17.00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    Четверг         - 09.00 - 17.00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    Пятница         - 09.00 - 17.00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  Обеденный перерыв         - 13.00 - 14.00.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График приема граждан главой Администрации </w:t>
      </w:r>
      <w:r w:rsidR="00646FE3">
        <w:rPr>
          <w:sz w:val="28"/>
        </w:rPr>
        <w:t xml:space="preserve"> </w:t>
      </w:r>
      <w:proofErr w:type="spellStart"/>
      <w:r>
        <w:rPr>
          <w:color w:val="FF0000"/>
          <w:sz w:val="28"/>
        </w:rPr>
        <w:t>Кинделинского</w:t>
      </w:r>
      <w:proofErr w:type="spellEnd"/>
      <w:r w:rsidR="00646FE3">
        <w:rPr>
          <w:color w:val="FF0000"/>
          <w:sz w:val="28"/>
        </w:rPr>
        <w:t xml:space="preserve"> </w:t>
      </w:r>
      <w:r>
        <w:rPr>
          <w:sz w:val="28"/>
        </w:rPr>
        <w:t>сельсовета по личным вопросам: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понедельник – с 11-00 до 13-00; пятница - с 11-00 до 13-00.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Справочные телефоны, факс Администрации </w:t>
      </w:r>
      <w:proofErr w:type="spellStart"/>
      <w:r>
        <w:rPr>
          <w:color w:val="FF0000"/>
          <w:sz w:val="28"/>
        </w:rPr>
        <w:t>Кинделинского</w:t>
      </w:r>
      <w:proofErr w:type="spellEnd"/>
      <w:r>
        <w:rPr>
          <w:sz w:val="28"/>
        </w:rPr>
        <w:t xml:space="preserve"> сельсовета: (35347) 2-93-44, (35347) 2-93-66.</w:t>
      </w:r>
    </w:p>
    <w:p w:rsidR="00F8394E" w:rsidRDefault="00F8394E" w:rsidP="00F8394E">
      <w:pPr>
        <w:autoSpaceDE w:val="0"/>
        <w:autoSpaceDN w:val="0"/>
        <w:adjustRightInd w:val="0"/>
        <w:rPr>
          <w:rFonts w:ascii="Tahoma" w:hAnsi="Tahoma" w:cs="Tahoma"/>
          <w:color w:val="000080"/>
          <w:sz w:val="16"/>
          <w:szCs w:val="16"/>
          <w:u w:val="single"/>
        </w:rPr>
      </w:pPr>
      <w:r>
        <w:rPr>
          <w:sz w:val="28"/>
        </w:rPr>
        <w:t xml:space="preserve">Адрес официального сайта администрации муниципального образования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 в сети Интернет: http://www.</w:t>
      </w:r>
      <w:proofErr w:type="spellStart"/>
      <w:r>
        <w:rPr>
          <w:sz w:val="28"/>
          <w:lang w:val="en-US"/>
        </w:rPr>
        <w:t>tl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orb</w:t>
      </w:r>
      <w:r>
        <w:rPr>
          <w:sz w:val="28"/>
        </w:rPr>
        <w:t>.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 xml:space="preserve">/, адрес электронной почты администрации муниципального образования  </w:t>
      </w: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сельсовет: </w:t>
      </w:r>
      <w:r>
        <w:rPr>
          <w:color w:val="000080"/>
          <w:sz w:val="22"/>
        </w:rPr>
        <w:t>K</w:t>
      </w:r>
      <w:proofErr w:type="spellStart"/>
      <w:r>
        <w:rPr>
          <w:color w:val="000080"/>
          <w:sz w:val="22"/>
          <w:lang w:val="en-US"/>
        </w:rPr>
        <w:t>indelya</w:t>
      </w:r>
      <w:proofErr w:type="spellEnd"/>
      <w:r w:rsidRPr="005E5920">
        <w:rPr>
          <w:color w:val="000080"/>
          <w:sz w:val="22"/>
        </w:rPr>
        <w:t>@</w:t>
      </w:r>
      <w:r>
        <w:rPr>
          <w:color w:val="000080"/>
          <w:sz w:val="22"/>
          <w:lang w:val="en-US"/>
        </w:rPr>
        <w:t>mail</w:t>
      </w:r>
      <w:r w:rsidRPr="005E5920">
        <w:rPr>
          <w:color w:val="000080"/>
          <w:sz w:val="22"/>
        </w:rPr>
        <w:t>.</w:t>
      </w:r>
      <w:proofErr w:type="spellStart"/>
      <w:r>
        <w:rPr>
          <w:color w:val="000080"/>
          <w:sz w:val="22"/>
          <w:lang w:val="en-US"/>
        </w:rPr>
        <w:t>ru</w:t>
      </w:r>
      <w:proofErr w:type="spellEnd"/>
    </w:p>
    <w:p w:rsidR="00F8394E" w:rsidRDefault="00F8394E" w:rsidP="00F8394E">
      <w:pPr>
        <w:autoSpaceDE w:val="0"/>
        <w:autoSpaceDN w:val="0"/>
        <w:adjustRightInd w:val="0"/>
        <w:rPr>
          <w:rFonts w:ascii="Tahoma" w:hAnsi="Tahoma" w:cs="Tahoma"/>
          <w:color w:val="000080"/>
          <w:sz w:val="16"/>
          <w:szCs w:val="16"/>
          <w:u w:val="single"/>
        </w:rPr>
      </w:pP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ind w:firstLine="539"/>
        <w:jc w:val="both"/>
        <w:rPr>
          <w:sz w:val="28"/>
        </w:rPr>
      </w:pPr>
      <w:r>
        <w:rPr>
          <w:sz w:val="28"/>
        </w:rPr>
        <w:t xml:space="preserve">    2.3. Результатом предоставления муниципальной услуги является:</w:t>
      </w:r>
    </w:p>
    <w:p w:rsidR="00F8394E" w:rsidRDefault="00F8394E" w:rsidP="00F8394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 рассмотрению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</w:r>
    </w:p>
    <w:p w:rsidR="00F8394E" w:rsidRDefault="00F8394E" w:rsidP="00F8394E">
      <w:pPr>
        <w:ind w:firstLine="539"/>
        <w:jc w:val="both"/>
      </w:pPr>
      <w:r>
        <w:rPr>
          <w:sz w:val="28"/>
          <w:szCs w:val="28"/>
        </w:rPr>
        <w:t>-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</w:t>
      </w:r>
      <w:r>
        <w:t>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2.4.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</w:rPr>
      </w:pPr>
      <w:r>
        <w:rPr>
          <w:sz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hyperlink r:id="rId9" w:history="1">
        <w:r>
          <w:rPr>
            <w:rStyle w:val="a9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Федерации;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10" w:history="1">
        <w:r>
          <w:rPr>
            <w:rStyle w:val="a9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№ 131-ФЗ "Об общих принципах организации местного самоуправления в Российской Федерации";</w:t>
      </w:r>
    </w:p>
    <w:p w:rsidR="00F8394E" w:rsidRDefault="00F8394E" w:rsidP="00F8394E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11" w:history="1">
        <w:r>
          <w:rPr>
            <w:rStyle w:val="a9"/>
            <w:szCs w:val="28"/>
          </w:rPr>
          <w:t>законом</w:t>
        </w:r>
      </w:hyperlink>
      <w:r>
        <w:rPr>
          <w:sz w:val="28"/>
          <w:szCs w:val="28"/>
        </w:rPr>
        <w:t xml:space="preserve"> от 02 мая 2006 года № 59-ФЗ "О порядке рассмотрения обращений граждан Российской Федерации";</w:t>
      </w:r>
    </w:p>
    <w:p w:rsidR="00F8394E" w:rsidRDefault="00F8394E" w:rsidP="00F8394E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F8394E" w:rsidRDefault="00F8394E" w:rsidP="00F8394E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proofErr w:type="spellStart"/>
      <w:r>
        <w:rPr>
          <w:color w:val="FF0000"/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Ташлинскогорайрна</w:t>
      </w:r>
      <w:proofErr w:type="spellEnd"/>
      <w:r>
        <w:rPr>
          <w:sz w:val="28"/>
          <w:szCs w:val="28"/>
        </w:rPr>
        <w:t xml:space="preserve"> Оренбургской области (с изменениями и дополнениями).</w:t>
      </w:r>
    </w:p>
    <w:p w:rsidR="00F8394E" w:rsidRDefault="00F8394E" w:rsidP="00F8394E">
      <w:pPr>
        <w:tabs>
          <w:tab w:val="left" w:pos="3060"/>
        </w:tabs>
        <w:ind w:firstLine="720"/>
        <w:jc w:val="both"/>
        <w:rPr>
          <w:sz w:val="18"/>
          <w:szCs w:val="18"/>
        </w:rPr>
      </w:pPr>
    </w:p>
    <w:p w:rsidR="00F8394E" w:rsidRDefault="00F8394E" w:rsidP="00F8394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2.6.1. </w:t>
      </w:r>
      <w:proofErr w:type="gramStart"/>
      <w:r>
        <w:rPr>
          <w:sz w:val="28"/>
          <w:szCs w:val="28"/>
        </w:rPr>
        <w:t>Заявление гражданина, с указанием должностного лица, которому оно адресовано, фамилии, имени, отчества заявителя, почтового адреса, по которому должен быть направлен ответ, контактного телефона, сути обращения, личной подписи.</w:t>
      </w:r>
      <w:proofErr w:type="gramEnd"/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документа, удостоверяющего права (полномочия) представителя физического лица на представление интересов.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Обращение подано через представителя, чьи полномочия не удостоверены в установленном законом порядке.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В случае если обратившийся гражданин находится в состоянии алкогольного или наркотического опьянения. 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Муниципальная услуга не предоставляется, если: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Текст письменного обращения не является читаемым.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2.8.1.3. В обращении обжалуется судебный акт.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2.8.1.4. От гражданина поступило заявление о прекращении рассмотрения обращения.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2.8.1.5. Обращение подано в интересах третьих лиц, которые возражают против его рассмотрения, о чем имеется их письменное заявление.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2.8.1.6. В период рассмотрения обращения поступило сообщение о смерти гражданина, права и интересы которого затрагиваются в обращении.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Муниципальная услуга по решению главы не предоставляется, если: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2.8.2.1.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рассмотренные обращения направлялись на имя главы;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2.8.2.2.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Рассмотрение обращений граждан осуществляется бесплатно.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lastRenderedPageBreak/>
        <w:t>2.10. Максимальный срок ожидания в очереди при подаче документов на получение муниципальной услуги – 15 минут.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предоставления муниципальной услуги - 20 минут.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2.11. Срок регистрации запроса заявителя о предоставлении муниципальной услуги - 10 минут.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2.12. Требования к местам предоставления муниципальной услуги: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2.12.2. Около здания организуются парковочные места для автотранспорта.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Доступ заявителей к парковочным местам является бесплатным.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2.12.3. Центральный вход в здание, где располагается Администрация муниципального образования </w:t>
      </w:r>
      <w:proofErr w:type="spellStart"/>
      <w:r>
        <w:rPr>
          <w:sz w:val="28"/>
        </w:rPr>
        <w:t>Кинделинский</w:t>
      </w:r>
      <w:proofErr w:type="spellEnd"/>
      <w:r w:rsidR="00646FE3">
        <w:rPr>
          <w:sz w:val="28"/>
        </w:rPr>
        <w:t xml:space="preserve"> </w:t>
      </w:r>
      <w:r>
        <w:rPr>
          <w:sz w:val="28"/>
        </w:rPr>
        <w:t>сельсовет, должен быть оборудован информационной табличкой (вывеской), содержащей информацию о наименовании, месте нахождения.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- информационными стендами, на которых размещается визуальная и текстовая информация;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- стульями и столами для оформления документов.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К информационным стендам должна быть обеспечена возможность свободного доступа граждан.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режим работы органов, предоставляющих муниципальную услугу;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графики личного приема граждан уполномоченными должностными лицами;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настоящий Административный регламент.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</w:t>
      </w:r>
      <w:r>
        <w:rPr>
          <w:sz w:val="28"/>
        </w:rPr>
        <w:lastRenderedPageBreak/>
        <w:t>оборудовано стулом, иметь место для написания и размещения документов, заявлений.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Требования к местам предоставления услуг в сфере образования, здравоохранения, культуры должны соответствовать существующим ГОСТам и СНиПам.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2.13. Показатели доступности и качества муниципальных услуг: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2" w:history="1">
        <w:r>
          <w:rPr>
            <w:rStyle w:val="a9"/>
          </w:rPr>
          <w:t>п. 2.4</w:t>
        </w:r>
      </w:hyperlink>
      <w:r>
        <w:rPr>
          <w:sz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индивидуального информирования;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публичного информирования.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Информирование проводится в форме: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устного информирования;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письменного информирования.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должностные лица), лично либо по телефону.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2.14.3. Заявитель имеет право на получение сведений о стадии прохождения его обращения.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- категории заявителей, имеющих право на получение муниципальной услуги;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- перечень документов, требуемых от заявителя, необходимых для получения муниципальной услуги;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- требования к </w:t>
      </w:r>
      <w:proofErr w:type="gramStart"/>
      <w:r>
        <w:rPr>
          <w:sz w:val="28"/>
        </w:rPr>
        <w:t>заверению документов</w:t>
      </w:r>
      <w:proofErr w:type="gramEnd"/>
      <w:r>
        <w:rPr>
          <w:sz w:val="28"/>
        </w:rPr>
        <w:t xml:space="preserve"> и сведений;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- необходимость представления дополнительных документов и сведений.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Информирование по иным вопросам осуществляется только на основании письменного обращения.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lastRenderedPageBreak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информации,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3. СОСТАВ, ПОСЛЕДОВАТЕЛЬНОСТЬ</w:t>
      </w: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И СРОКИ ВЫПОЛНЕНИЯ АДМИНИСТРАТИВНЫХ ПРОЦЕДУР,</w:t>
      </w: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ТРЕБОВАНИЯ К ПОРЯДКУ ИХ ВЫПОЛНЕНИЯ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3.1. Блок-схема предоставления муниципальной услуги приведена в </w:t>
      </w:r>
      <w:r>
        <w:rPr>
          <w:color w:val="FF0000"/>
          <w:sz w:val="28"/>
        </w:rPr>
        <w:t>приложении N</w:t>
      </w:r>
      <w:r>
        <w:rPr>
          <w:sz w:val="28"/>
        </w:rPr>
        <w:t xml:space="preserve"> 1 к настоящему Административному регламенту.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lastRenderedPageBreak/>
        <w:t>3.2. Предоставление муниципальной услуги включает в себя следующие административные процедуры: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прием и первичная обработка обращений граждан;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регистрация поступивших обращений;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направление обращений на рассмотрение;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рассмотрение обращений должностными лицами </w:t>
      </w:r>
      <w:proofErr w:type="spellStart"/>
      <w:r>
        <w:rPr>
          <w:color w:val="F79646"/>
          <w:sz w:val="28"/>
          <w:szCs w:val="28"/>
        </w:rPr>
        <w:t>в</w:t>
      </w:r>
      <w:r>
        <w:rPr>
          <w:sz w:val="28"/>
        </w:rPr>
        <w:t>Администрация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color w:val="FF0000"/>
          <w:sz w:val="28"/>
        </w:rPr>
        <w:t>Кинделинский</w:t>
      </w:r>
      <w:proofErr w:type="spellEnd"/>
      <w:r w:rsidR="00646FE3">
        <w:rPr>
          <w:color w:val="FF0000"/>
          <w:sz w:val="28"/>
        </w:rPr>
        <w:t xml:space="preserve"> </w:t>
      </w:r>
      <w:r>
        <w:rPr>
          <w:sz w:val="28"/>
        </w:rPr>
        <w:t>сельсовет</w:t>
      </w:r>
      <w:r>
        <w:rPr>
          <w:color w:val="F79646"/>
          <w:sz w:val="28"/>
          <w:szCs w:val="28"/>
        </w:rPr>
        <w:t>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организация личного приема граждан;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продление сроков рассмотрения обращений;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оформление ответов на обращения;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предоставление справочной информации о ходе рассмотрения обращений;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3.2.1. Прием и первичная обработка обращений граждан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3.2.1.1. Основанием для начала исполнения административной процедуры является поступление обращений граждан в администрацию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Кинделинскийсельсовет</w:t>
      </w:r>
      <w:proofErr w:type="spellEnd"/>
      <w:r>
        <w:rPr>
          <w:color w:val="F79646"/>
          <w:sz w:val="28"/>
          <w:szCs w:val="28"/>
        </w:rPr>
        <w:t>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3.2.1.2. Обращения на имя главы могут поступить посредством: почтового отправления, факсимильной связи, электронной почты или предоставлены непосредственно гражданами.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3.2.1.3. Прием обращений граждан на имя главы осуществляется специалистами </w:t>
      </w:r>
      <w:r>
        <w:rPr>
          <w:sz w:val="28"/>
        </w:rPr>
        <w:t xml:space="preserve">Администрации муниципального образования </w:t>
      </w:r>
      <w:proofErr w:type="spellStart"/>
      <w:r>
        <w:rPr>
          <w:sz w:val="28"/>
        </w:rPr>
        <w:t>Кинделинскийсельсовет</w:t>
      </w:r>
      <w:proofErr w:type="spellEnd"/>
      <w:r>
        <w:rPr>
          <w:color w:val="F79646"/>
          <w:sz w:val="28"/>
          <w:szCs w:val="28"/>
        </w:rPr>
        <w:t>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Не принимаются обращения, в которых не указана фамилия, имя, отчество (при его наличии) гражданина, почтовый (или электронный) адрес для ответа.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3.2.1.5. По просьбе гражданина ему выдается расписка установленной формы (Приложение № 2 к Административному регламенту) с указанием даты приема обращения, количества принятых листов и телефона для справок. Никаких отметок на копиях или вторых экземплярах принятых обращений не делается.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3.2.1.6. Если гражданин для рассмотрения обращения предоставляет подлинники документов, ему в обязательном порядке предоставляется расписка установленной формы (Приложение № 3 к Административному регламенту) с указанием даты приема документов, наименования принятых документов и телефона для справок.</w:t>
      </w:r>
    </w:p>
    <w:p w:rsidR="00F8394E" w:rsidRDefault="00F8394E" w:rsidP="00F83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3.2.1.7. Ошибочно присланные обращения (не по адресу) возвращаются на почту невскрытыми, а если это устанавливается после вскрытия, то </w:t>
      </w:r>
      <w:proofErr w:type="spellStart"/>
      <w:r>
        <w:rPr>
          <w:sz w:val="28"/>
          <w:szCs w:val="28"/>
        </w:rPr>
        <w:t>переконвертовываются</w:t>
      </w:r>
      <w:proofErr w:type="spellEnd"/>
      <w:r>
        <w:rPr>
          <w:sz w:val="28"/>
          <w:szCs w:val="28"/>
        </w:rPr>
        <w:t xml:space="preserve"> и направляются адресату.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3.2.1.8. </w:t>
      </w:r>
      <w:proofErr w:type="gramStart"/>
      <w:r>
        <w:rPr>
          <w:color w:val="F79646"/>
          <w:sz w:val="28"/>
          <w:szCs w:val="28"/>
        </w:rPr>
        <w:t xml:space="preserve"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 или заместителю главы администрации </w:t>
      </w:r>
      <w:r>
        <w:rPr>
          <w:sz w:val="28"/>
        </w:rPr>
        <w:t xml:space="preserve">муниципального </w:t>
      </w:r>
      <w:r>
        <w:rPr>
          <w:sz w:val="28"/>
        </w:rPr>
        <w:lastRenderedPageBreak/>
        <w:t xml:space="preserve">образования </w:t>
      </w:r>
      <w:proofErr w:type="spellStart"/>
      <w:r>
        <w:rPr>
          <w:color w:val="FF0000"/>
          <w:sz w:val="28"/>
        </w:rPr>
        <w:t>Кинделинский</w:t>
      </w:r>
      <w:r>
        <w:rPr>
          <w:sz w:val="28"/>
        </w:rPr>
        <w:t>сельсовет</w:t>
      </w:r>
      <w:proofErr w:type="spellEnd"/>
      <w:r>
        <w:rPr>
          <w:color w:val="F79646"/>
          <w:sz w:val="28"/>
          <w:szCs w:val="28"/>
        </w:rPr>
        <w:t xml:space="preserve"> и принять необходимые меры безопасности.</w:t>
      </w:r>
      <w:proofErr w:type="gramEnd"/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3.2.1.9. Обращения, поступившие факсимильной связью, рассматриваются в общем порядке, установленном для письменных обращений.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3.2.1.10. Первичная обработка включает в себя: проверку правильности </w:t>
      </w:r>
      <w:proofErr w:type="spellStart"/>
      <w:r>
        <w:rPr>
          <w:color w:val="F79646"/>
          <w:sz w:val="28"/>
          <w:szCs w:val="28"/>
        </w:rPr>
        <w:t>адресования</w:t>
      </w:r>
      <w:proofErr w:type="spellEnd"/>
      <w:r>
        <w:rPr>
          <w:color w:val="F79646"/>
          <w:sz w:val="28"/>
          <w:szCs w:val="28"/>
        </w:rPr>
        <w:t xml:space="preserve"> корреспонденции, чтение и аннотирование обращения, определение направления обращения в администрацию (главе) </w:t>
      </w:r>
      <w:proofErr w:type="spellStart"/>
      <w:r>
        <w:rPr>
          <w:color w:val="FF0000"/>
          <w:sz w:val="28"/>
          <w:szCs w:val="28"/>
        </w:rPr>
        <w:t>Кинделинского</w:t>
      </w:r>
      <w:proofErr w:type="spellEnd"/>
      <w:r>
        <w:rPr>
          <w:color w:val="F79646"/>
          <w:sz w:val="28"/>
          <w:szCs w:val="28"/>
        </w:rPr>
        <w:t xml:space="preserve"> сельсовета. 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3.2.1.11. На стадии предварительной обработки поступивших обращений специалист администрации </w:t>
      </w:r>
      <w:proofErr w:type="spellStart"/>
      <w:r>
        <w:rPr>
          <w:color w:val="FF0000"/>
          <w:sz w:val="28"/>
          <w:szCs w:val="28"/>
        </w:rPr>
        <w:t>Кинделинского</w:t>
      </w:r>
      <w:proofErr w:type="spellEnd"/>
      <w:r>
        <w:rPr>
          <w:color w:val="F79646"/>
          <w:sz w:val="28"/>
          <w:szCs w:val="28"/>
        </w:rPr>
        <w:t xml:space="preserve"> сельсовета обращения, не подлежащие рассмотрению по существу вопросов согласно статье 11 Федерального закона от 02 мая 2006 года № 59-ФЗ «О порядке рассмотрения обращений граждан Российской Федерации»: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обращения, содержащие нецензурные или оскорбительные выражения.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обращения, текст которых не поддается прочтению. 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3.2.1.12. Результатом выполнения действий по приему и первичной обработке обращений граждан является передача их на регистрацию.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3.2.1.13. Максимальный срок административной процедуры не должен превышать 10 минут на одно обращение.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3.2.3. Регистрация поступивших обращений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3.2.3.1. Поступившие письменные обращения регистрируются в течение трех дней с даты их поступления. 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3.2.3.2.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3.2.3.3.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рассмотрения, или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соответствующими компетентными органами.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3.2.3.5. Результатом выполнения административной процедуры является регистрация обращения и подготовка обращения к передаче на рассмотрение.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3.2.3.6. Максимальный срок административной процедуры не должен превышать 5 минут на одно обращение.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3.2.4. Направление обращений на рассмотрение.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3.2.4.1. После регистрации обращение передается главе. 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3.2.4.2. Обращения, поступающие из федеральных служб и агентств, прокуратуры </w:t>
      </w:r>
      <w:proofErr w:type="spellStart"/>
      <w:r>
        <w:rPr>
          <w:color w:val="FF0000"/>
          <w:sz w:val="28"/>
          <w:szCs w:val="28"/>
        </w:rPr>
        <w:t>Тащлинского</w:t>
      </w:r>
      <w:proofErr w:type="spellEnd"/>
      <w:r>
        <w:rPr>
          <w:color w:val="F79646"/>
          <w:sz w:val="28"/>
          <w:szCs w:val="28"/>
        </w:rPr>
        <w:t xml:space="preserve"> района, депутатов всех уровней, коллективные </w:t>
      </w:r>
      <w:r>
        <w:rPr>
          <w:color w:val="F79646"/>
          <w:sz w:val="28"/>
          <w:szCs w:val="28"/>
        </w:rPr>
        <w:lastRenderedPageBreak/>
        <w:t>обращения, обращения, содержащие сведения о коррупционных правонарушениях в обязательном порядке направляются главе.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3.2.4.3. Обращения, не содержащие подписи или почтового адреса заявителя, направляются должностным лицам администрации </w:t>
      </w:r>
      <w:proofErr w:type="spellStart"/>
      <w:r>
        <w:rPr>
          <w:color w:val="FF0000"/>
          <w:sz w:val="28"/>
          <w:szCs w:val="28"/>
        </w:rPr>
        <w:t>Кинделинского</w:t>
      </w:r>
      <w:proofErr w:type="spellEnd"/>
      <w:r w:rsidR="00646FE3">
        <w:rPr>
          <w:color w:val="FF0000"/>
          <w:sz w:val="28"/>
          <w:szCs w:val="28"/>
        </w:rPr>
        <w:t xml:space="preserve"> </w:t>
      </w:r>
      <w:r>
        <w:rPr>
          <w:color w:val="F79646"/>
          <w:sz w:val="28"/>
          <w:szCs w:val="28"/>
        </w:rPr>
        <w:t>сельсовета согласно их сферы деятельности для ознакомления.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3.2.4.4. Обращение, содержащее вопросы, решение которых не входит в компетенцию органов местного самоуправления сельского поселения, направляется на рассмотрение (в том числе с контролем)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3.2.4.5. Результатом выполнения административной процедуры является передача зарегистрированных обращений главе, а также направление обращений на рассмотрение муниципальным служащим в соответствии с их компетенцией.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3.2.4.6. Максимальный срок выполнения административной процедуры не должен превышать 2-х дней со дня регистрации обращения.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3.2.5. Рассмотрение обращений в администрации </w:t>
      </w:r>
      <w:proofErr w:type="spellStart"/>
      <w:r>
        <w:rPr>
          <w:color w:val="FF0000"/>
          <w:sz w:val="28"/>
          <w:szCs w:val="28"/>
        </w:rPr>
        <w:t>Кинделинского</w:t>
      </w:r>
      <w:proofErr w:type="spellEnd"/>
      <w:r>
        <w:rPr>
          <w:color w:val="F79646"/>
          <w:sz w:val="28"/>
          <w:szCs w:val="28"/>
        </w:rPr>
        <w:t xml:space="preserve"> сельсовета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3.2.5.1. Основанием для начала административной процедуры является поступление обращений и документов, связанных с их рассмотрением.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3.2.5.2. Рассмотрение обращения может быть поручено главой, заместителям главы и муниципальным служащим (специалистам) администрации </w:t>
      </w:r>
      <w:proofErr w:type="spellStart"/>
      <w:r>
        <w:rPr>
          <w:color w:val="FF0000"/>
          <w:sz w:val="28"/>
          <w:szCs w:val="28"/>
        </w:rPr>
        <w:t>Кинделинского</w:t>
      </w:r>
      <w:proofErr w:type="spellEnd"/>
      <w:r w:rsidR="00646FE3">
        <w:rPr>
          <w:color w:val="FF0000"/>
          <w:sz w:val="28"/>
          <w:szCs w:val="28"/>
        </w:rPr>
        <w:t xml:space="preserve"> </w:t>
      </w:r>
      <w:r>
        <w:rPr>
          <w:color w:val="F79646"/>
          <w:sz w:val="28"/>
          <w:szCs w:val="28"/>
        </w:rPr>
        <w:t xml:space="preserve"> сельсовета. Указанные должностные лица, получившее поручение о рассмотрении обращения, принимают организационное решение о порядке дальнейшего рассмотрения обращения.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главы и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3.2.5.4. В случае</w:t>
      </w:r>
      <w:proofErr w:type="gramStart"/>
      <w:r>
        <w:rPr>
          <w:color w:val="F79646"/>
          <w:sz w:val="28"/>
          <w:szCs w:val="28"/>
        </w:rPr>
        <w:t>,</w:t>
      </w:r>
      <w:proofErr w:type="gramEnd"/>
      <w:r>
        <w:rPr>
          <w:color w:val="F79646"/>
          <w:sz w:val="28"/>
          <w:szCs w:val="28"/>
        </w:rPr>
        <w:t xml:space="preserve">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3.2.5.5. </w:t>
      </w:r>
      <w:proofErr w:type="gramStart"/>
      <w:r>
        <w:rPr>
          <w:color w:val="F79646"/>
          <w:sz w:val="28"/>
          <w:szCs w:val="28"/>
        </w:rPr>
        <w:t>Контроль за</w:t>
      </w:r>
      <w:proofErr w:type="gramEnd"/>
      <w:r>
        <w:rPr>
          <w:color w:val="F79646"/>
          <w:sz w:val="28"/>
          <w:szCs w:val="28"/>
        </w:rPr>
        <w:t xml:space="preserve">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 xml:space="preserve">3.2.5.6. В случае если обращение направлено не по принадлежности, исполнитель вместе с мотивированной служебной запиской в двухдневный </w:t>
      </w:r>
      <w:r>
        <w:rPr>
          <w:color w:val="F79646"/>
          <w:sz w:val="28"/>
          <w:szCs w:val="28"/>
        </w:rPr>
        <w:lastRenderedPageBreak/>
        <w:t>срок возвращает это обращение для принятия решения об изменении исполнителя должностным лицом, давшим поручение.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3.2.5.7.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3.2.5.8.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соответствии с его компетенцией.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3.2.5.9. Обращение, в котором обжалуется судебный акт, возвращается гражданину, направившему обращение, с разъяснением порядка обжалования данного судебного акта.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3.2.5.10. В случае</w:t>
      </w:r>
      <w:proofErr w:type="gramStart"/>
      <w:r>
        <w:rPr>
          <w:color w:val="F79646"/>
          <w:sz w:val="28"/>
          <w:szCs w:val="28"/>
        </w:rPr>
        <w:t>,</w:t>
      </w:r>
      <w:proofErr w:type="gramEnd"/>
      <w:r>
        <w:rPr>
          <w:color w:val="F79646"/>
          <w:sz w:val="28"/>
          <w:szCs w:val="28"/>
        </w:rPr>
        <w:t xml:space="preserve"> если в письменном обращении гражданина содержится вопрос, на который ему многократно (три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 </w:t>
      </w:r>
      <w:proofErr w:type="spellStart"/>
      <w:r>
        <w:rPr>
          <w:color w:val="F79646"/>
          <w:sz w:val="28"/>
          <w:szCs w:val="28"/>
        </w:rPr>
        <w:t>Кинделинскогосельсовета</w:t>
      </w:r>
      <w:proofErr w:type="spellEnd"/>
      <w:r>
        <w:rPr>
          <w:color w:val="F79646"/>
          <w:sz w:val="28"/>
          <w:szCs w:val="28"/>
        </w:rPr>
        <w:t xml:space="preserve">. О данном решении уведомляется гражданин, направивший обращение. </w:t>
      </w:r>
    </w:p>
    <w:p w:rsidR="00F8394E" w:rsidRDefault="00F8394E" w:rsidP="00F8394E">
      <w:pPr>
        <w:ind w:firstLine="709"/>
        <w:jc w:val="both"/>
        <w:rPr>
          <w:color w:val="F79646"/>
          <w:sz w:val="28"/>
          <w:szCs w:val="28"/>
        </w:rPr>
      </w:pPr>
      <w:r>
        <w:rPr>
          <w:color w:val="F79646"/>
          <w:sz w:val="28"/>
          <w:szCs w:val="28"/>
        </w:rPr>
        <w:t>3.2.5.11. В случае</w:t>
      </w:r>
      <w:proofErr w:type="gramStart"/>
      <w:r>
        <w:rPr>
          <w:color w:val="F79646"/>
          <w:sz w:val="28"/>
          <w:szCs w:val="28"/>
        </w:rPr>
        <w:t>,</w:t>
      </w:r>
      <w:proofErr w:type="gramEnd"/>
      <w:r>
        <w:rPr>
          <w:color w:val="F79646"/>
          <w:sz w:val="28"/>
          <w:szCs w:val="28"/>
        </w:rPr>
        <w:t xml:space="preserve"> 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 xml:space="preserve">4.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</w:t>
      </w: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АДМИНИСТРАТИВНОГО РЕГЛАМЕНТА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4.1.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муниципального образования </w:t>
      </w:r>
      <w:proofErr w:type="spellStart"/>
      <w:r>
        <w:rPr>
          <w:color w:val="FF0000"/>
          <w:sz w:val="28"/>
        </w:rPr>
        <w:t>Кинделинский</w:t>
      </w:r>
      <w:proofErr w:type="spellEnd"/>
      <w:r>
        <w:rPr>
          <w:sz w:val="28"/>
        </w:rPr>
        <w:t xml:space="preserve"> сельсовет, ответственными за организацию работы по предоставлению муниципальной услуги.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4.2. Проведение текущего контроля должно осуществляться не реже двух раз в год.</w:t>
      </w:r>
    </w:p>
    <w:p w:rsidR="00F8394E" w:rsidRDefault="00F8394E" w:rsidP="00F8394E">
      <w:pPr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Текущий контроль может быть плановым (осуществляться на основании квартальных и годовых планов работы Администрации муниципального образования </w:t>
      </w:r>
      <w:proofErr w:type="spellStart"/>
      <w:r>
        <w:rPr>
          <w:color w:val="FF0000"/>
          <w:sz w:val="28"/>
        </w:rPr>
        <w:t>Кинделинский</w:t>
      </w:r>
      <w:proofErr w:type="spellEnd"/>
      <w:r>
        <w:rPr>
          <w:sz w:val="28"/>
        </w:rPr>
        <w:t xml:space="preserve"> сельсовет и внеплановым (проводиться по конкретному обращению заявителя или иных заинтересованных лиц).</w:t>
      </w:r>
      <w:proofErr w:type="gramEnd"/>
      <w:r>
        <w:rPr>
          <w:sz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4.3. Перечень должностных лиц, уполномоченных осуществлять текущий контроль, устанавливается распоряжением руководителя Администрации муниципального образования </w:t>
      </w:r>
      <w:proofErr w:type="spellStart"/>
      <w:r>
        <w:rPr>
          <w:color w:val="FF0000"/>
          <w:sz w:val="28"/>
        </w:rPr>
        <w:t>Кинделинский</w:t>
      </w:r>
      <w:proofErr w:type="spellEnd"/>
      <w:r>
        <w:rPr>
          <w:sz w:val="28"/>
        </w:rPr>
        <w:t xml:space="preserve"> сельсовет.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center"/>
        <w:rPr>
          <w:sz w:val="28"/>
        </w:rPr>
      </w:pPr>
      <w:r>
        <w:rPr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в вышестоящий орган, вышестоящему  должностному лицу. (Глава администрации муниципального образования  </w:t>
      </w: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 сельсовет, с. Кинделя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ул. Молодежная , 1, тел. 8(35347)2-93-66.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5.2. Основанием для начала досудебного (внесудебного) обжалования является поступление жалобы (обращения) в администрацию муниципального образования  </w:t>
      </w: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сельсовет, поступившей лично от заявителя (уполномоченного лица) или направленной в виде почтового отправления.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 xml:space="preserve">5.3. </w:t>
      </w:r>
      <w:proofErr w:type="gramStart"/>
      <w:r>
        <w:rPr>
          <w:sz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>
        <w:rPr>
          <w:sz w:val="28"/>
        </w:rPr>
        <w:t xml:space="preserve"> незаконно возложена какая-либо обязанность).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В подтверждение доводов к жалобе могут прилагаться документы и материалы либо их копии.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5.4. Срок рассмотрения жалобы не должен превышать 30 дней с момента ее регистрации.</w:t>
      </w:r>
    </w:p>
    <w:p w:rsidR="00F8394E" w:rsidRDefault="00F8394E" w:rsidP="00F8394E">
      <w:pPr>
        <w:jc w:val="both"/>
        <w:rPr>
          <w:sz w:val="28"/>
        </w:rPr>
      </w:pPr>
      <w:proofErr w:type="gramStart"/>
      <w:r>
        <w:rPr>
          <w:sz w:val="28"/>
        </w:rPr>
        <w:t xml:space="preserve">В случае направления запроса государственным органам, структурным подразделениям администрации района и иным должностным лицам для </w:t>
      </w:r>
      <w:r>
        <w:rPr>
          <w:sz w:val="28"/>
        </w:rPr>
        <w:lastRenderedPageBreak/>
        <w:t>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администрации срок рассмотрения жалобы не более чем на тридцать дней, уведомив заявителя о продлении срока ее рассмотрения.</w:t>
      </w:r>
      <w:proofErr w:type="gramEnd"/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Письменный ответ, содержащий результаты рассмотрения жалобы, направляется заявителю.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F8394E" w:rsidRDefault="00F8394E" w:rsidP="00F8394E">
      <w:pPr>
        <w:jc w:val="both"/>
        <w:rPr>
          <w:sz w:val="28"/>
        </w:rPr>
      </w:pPr>
      <w:r>
        <w:rPr>
          <w:sz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F8394E" w:rsidRDefault="00F8394E" w:rsidP="00F8394E">
      <w:pPr>
        <w:jc w:val="both"/>
        <w:rPr>
          <w:sz w:val="28"/>
        </w:rPr>
      </w:pPr>
      <w:proofErr w:type="gramStart"/>
      <w:r>
        <w:rPr>
          <w:sz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sz w:val="28"/>
        </w:rPr>
        <w:t xml:space="preserve"> О данном решении заявитель, направивший жалобу, уведомляется в письменном виде.</w:t>
      </w: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>
      <w:pPr>
        <w:jc w:val="both"/>
        <w:rPr>
          <w:sz w:val="28"/>
        </w:rPr>
      </w:pPr>
    </w:p>
    <w:p w:rsidR="00F8394E" w:rsidRDefault="00F8394E" w:rsidP="00F8394E"/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Административному регламенту</w:t>
      </w: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ind w:firstLine="720"/>
        <w:rPr>
          <w:sz w:val="28"/>
          <w:szCs w:val="28"/>
        </w:rPr>
      </w:pPr>
    </w:p>
    <w:p w:rsidR="00F8394E" w:rsidRDefault="00F8394E" w:rsidP="00F8394E">
      <w:pPr>
        <w:pStyle w:val="4"/>
        <w:spacing w:before="0" w:after="0"/>
        <w:ind w:firstLine="720"/>
        <w:jc w:val="center"/>
      </w:pPr>
      <w:r>
        <w:t>БЛОК-СХЕМА ОРГАНИЗАЦИИ РАБОТЫ С ОБРАЩЕНИЯМИ ГРАЖДАН В АДМИНИСТРАЦИИ</w:t>
      </w: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bookmarkStart w:id="0" w:name="_GoBack"/>
    <w:bookmarkEnd w:id="0"/>
    <w:p w:rsidR="00F8394E" w:rsidRDefault="00047373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31" o:spid="_x0000_s1061" editas="canvas" style="width:405.05pt;height:518.4pt;mso-position-horizontal-relative:char;mso-position-vertical-relative:line" coordsize="51441,6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width:51441;height:65836;visibility:visible">
              <v:fill o:detectmouseclick="t"/>
              <v:path o:connecttype="none"/>
            </v:shape>
            <v:rect id="Rectangle 4" o:spid="_x0000_s1063" style="position:absolute;left:9260;top:2059;width:33933;height:5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Gfb4A&#10;AADaAAAADwAAAGRycy9kb3ducmV2LnhtbERPTWuDQBC9B/oflin0lqwpklaTVdqC4DVpmvPgjq7E&#10;nRV3m9h/3xUKPQ2P9zmHcraDuNHke8cKtpsEBHHjdM+dgvNntX4F4QOyxsExKfghD2XxsDpgrt2d&#10;j3Q7hU7EEPY5KjAhjLmUvjFk0W/cSBy51k0WQ4RTJ/WE9xhuB/mcJDtpsefYYHCkD0PN9fRtFVTt&#10;nGr70oz15T37ap2pdaZTpZ4e57c9iEBz+Bf/uWsd58PyynJl8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Dxn2+AAAA2gAAAA8AAAAAAAAAAAAAAAAAmAIAAGRycy9kb3ducmV2&#10;LnhtbFBLBQYAAAAABAAEAPUAAACD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Направление заявителем обращения</w:t>
                    </w:r>
                  </w:p>
                </w:txbxContent>
              </v:textbox>
            </v:rect>
            <v:rect id="Rectangle 5" o:spid="_x0000_s1064" style="position:absolute;left:3089;top:16461;width:7177;height:6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YCsEA&#10;AADaAAAADwAAAGRycy9kb3ducmV2LnhtbESPwWrDMBBE74H8g9hAb4ncYNLajWzagsHXpGnPi7W2&#10;TK2VsdTY/fsoUOhxmJk3zLFc7CCuNPnesYLHXQKCuHG6507B5aPaPoPwAVnj4JgU/JKHslivjphr&#10;N/OJrufQiQhhn6MCE8KYS+kbQxb9zo3E0WvdZDFEOXVSTzhHuB3kPkkO0mLPccHgSO+Gmu/zj1VQ&#10;tUuq7VMz1l9v2WfrTK0znSr1sFleX0AEWsJ/+K9dawV7uF+JN0A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RWArBAAAA2gAAAA8AAAAAAAAAAAAAAAAAmAIAAGRycy9kb3du&#10;cmV2LnhtbFBLBQYAAAAABAAEAPUAAACG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Почтой</w:t>
                    </w:r>
                  </w:p>
                </w:txbxContent>
              </v:textbox>
            </v:rect>
            <v:rect id="Rectangle 6" o:spid="_x0000_s1065" style="position:absolute;left:13370;top:16461;width:7206;height:6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9kcEA&#10;AADaAAAADwAAAGRycy9kb3ducmV2LnhtbESPwWrDMBBE74X+g9hCb7WcNCSxYyWkhYCvTdKeF2tt&#10;mVgrY6m2+/dVoZDjMDNvmOIw206MNPjWsYJFkoIgrpxuuVFwvZxetiB8QNbYOSYFP+ThsH98KDDX&#10;buIPGs+hERHCPkcFJoQ+l9JXhiz6xPXE0avdYDFEOTRSDzhFuO3kMk3X0mLLccFgT++Gqtv52yo4&#10;1fNK203Vl19v2WftTKkzvVLq+Wk+7kAEmsM9/N8utYJX+LsSb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d/ZHBAAAA2gAAAA8AAAAAAAAAAAAAAAAAmAIAAGRycy9kb3du&#10;cmV2LnhtbFBLBQYAAAAABAAEAPUAAACG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Лично</w:t>
                    </w:r>
                  </w:p>
                </w:txbxContent>
              </v:textbox>
            </v:rect>
            <v:rect id="Rectangle 7" o:spid="_x0000_s1066" style="position:absolute;left:21603;top:16461;width:10281;height:6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l5cEA&#10;AADaAAAADwAAAGRycy9kb3ducmV2LnhtbESPzWrDMBCE74W+g9hAbrWcYNrasRKagsHXuj/nxVpb&#10;JtbKWGrivH0UKPQ4zMw3THlY7CjONPvBsYJNkoIgbp0euFfw9Vk9vYLwAVnj6JgUXMnDYf/4UGKh&#10;3YU/6NyEXkQI+wIVmBCmQkrfGrLoEzcRR69zs8UQ5dxLPeMlwu0ot2n6LC0OHBcMTvRuqD01v1ZB&#10;1S2Zti/tVP8c8+/OmVrnOlNqvVrediACLeE//NeutYIM7lfiDZD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0ZeXBAAAA2gAAAA8AAAAAAAAAAAAAAAAAmAIAAGRycy9kb3du&#10;cmV2LnhtbFBLBQYAAAAABAAEAPUAAACG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Электронной почтой</w:t>
                    </w:r>
                  </w:p>
                </w:txbxContent>
              </v:textbox>
            </v:rect>
            <v:rect id="Rectangle 8" o:spid="_x0000_s1067" style="position:absolute;left:33946;top:16461;width:7207;height:6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AfsEA&#10;AADaAAAADwAAAGRycy9kb3ducmV2LnhtbESPzWrDMBCE74W+g9hCb42c4DaJEyWkBYOv+WnPi7W2&#10;TKyVsVTbefuoEOhxmJlvmO1+sq0YqPeNYwXzWQKCuHS64VrB5Zy/rUD4gKyxdUwKbuRhv3t+2mKm&#10;3chHGk6hFhHCPkMFJoQuk9KXhiz6meuIo1e53mKIsq+l7nGMcNvKRZJ8SIsNxwWDHX0ZKq+nX6sg&#10;r6ZU22XZFT+f6+/KmUKvdarU68t02IAINIX/8KNdaAXv8Hcl3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4wH7BAAAA2gAAAA8AAAAAAAAAAAAAAAAAmAIAAGRycy9kb3du&#10;cmV2LnhtbFBLBQYAAAAABAAEAPUAAACG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Факсом</w:t>
                    </w:r>
                  </w:p>
                </w:txbxContent>
              </v:textbox>
            </v:rect>
            <v:rect id="Rectangle 9" o:spid="_x0000_s1068" style="position:absolute;left:44235;top:16461;width:7206;height:6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eCcEA&#10;AADaAAAADwAAAGRycy9kb3ducmV2LnhtbESPwWrDMBBE74H+g9hCb4mcYtzaiWzagsHXpGnOi7W2&#10;TKyVsdTE/fsqUOhxmJk3zL5a7CiuNPvBsYLtJgFB3Do9cK/g9FmvX0H4gKxxdEwKfshDVT6s9lho&#10;d+MDXY+hFxHCvkAFJoSpkNK3hiz6jZuIo9e52WKIcu6lnvEW4XaUz0mSSYsDxwWDE30Yai/Hb6ug&#10;7pZU25d2as7v+VfnTKNznSr19Li87UAEWsJ/+K/daAUZ3K/EG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qXgnBAAAA2gAAAA8AAAAAAAAAAAAAAAAAmAIAAGRycy9kb3du&#10;cmV2LnhtbFBLBQYAAAAABAAEAPUAAACG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 ходе личного приема</w:t>
                    </w:r>
                  </w:p>
                </w:txbxContent>
              </v:textbox>
            </v:rect>
            <v:rect id="Rectangle 10" o:spid="_x0000_s1069" style="position:absolute;left:10288;top:27777;width:30843;height:4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7ksEA&#10;AADaAAAADwAAAGRycy9kb3ducmV2LnhtbESPzWrDMBCE74W+g9hCb42cYJLaiRLaQsDX/DTnxVpb&#10;JtbKWIrtvn0VCOQ4zMw3zGY32VYM1PvGsYL5LAFBXDrdcK3gfNp/fILwAVlj65gU/JGH3fb1ZYO5&#10;diMfaDiGWkQI+xwVmBC6XEpfGrLoZ64jjl7leoshyr6Wuscxwm0rF0mylBYbjgsGO/oxVF6PN6tg&#10;X02ptquyKy7f2W/lTKEznSr1/jZ9rUEEmsIz/GgXWsEK7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m+5LBAAAA2gAAAA8AAAAAAAAAAAAAAAAAmAIAAGRycy9kb3du&#10;cmV2LnhtbFBLBQYAAAAABAAEAPUAAACG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Прием и первичная обработка поступивших обращений</w:t>
                    </w:r>
                  </w:p>
                </w:txbxContent>
              </v:textbox>
            </v:rect>
            <v:rect id="Rectangle 11" o:spid="_x0000_s1070" style="position:absolute;left:3089;top:39093;width:16452;height:5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v4L4A&#10;AADaAAAADwAAAGRycy9kb3ducmV2LnhtbERPz0vDMBS+C/4P4QneXDopc61LxyYUet3cPD+a16as&#10;eSlJXOt/bw6Cx4/v926/2FHcyYfBsYL1KgNB3Do9cK/g8lm/bEGEiKxxdEwKfijAvnp82GGp3cwn&#10;up9jL1IIhxIVmBinUsrQGrIYVm4iTlznvMWYoO+l9jincDvK1yzbSIsDpwaDE30Yam/nb6ug7pZc&#10;27d2ar6OxbVzptGFzpV6floO7yAiLfFf/OdutIK0NV1JN0BW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5b+C+AAAA2gAAAA8AAAAAAAAAAAAAAAAAmAIAAGRycy9kb3ducmV2&#10;LnhtbFBLBQYAAAAABAAEAPUAAACDAwAAAAA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Рассмотрение письменного обращения</w:t>
                    </w:r>
                  </w:p>
                </w:txbxContent>
              </v:textbox>
            </v:rect>
            <v:rect id="Rectangle 12" o:spid="_x0000_s1071" style="position:absolute;left:29830;top:39093;width:16467;height:5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Ke78A&#10;AADaAAAADwAAAGRycy9kb3ducmV2LnhtbESPT4vCMBTE74LfIbwFb5ruImq7RnEFoVf/nh/Na1O2&#10;eSlN1PrtjSB4HGbmN8xy3dtG3KjztWMF35MEBHHhdM2VgtNxN16A8AFZY+OYFDzIw3o1HCwx0+7O&#10;e7odQiUihH2GCkwIbSalLwxZ9BPXEkevdJ3FEGVXSd3hPcJtI3+SZCYt1hwXDLa0NVT8H65Wwa7s&#10;p9rOiza//KXn0plcp3qq1Oir3/yCCNSHT/jdzrWCFF5X4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tcp7vwAAANoAAAAPAAAAAAAAAAAAAAAAAJgCAABkcnMvZG93bnJl&#10;di54bWxQSwUGAAAAAAQABAD1AAAAhAMAAAAA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Организация личного приема посетителей</w:t>
                    </w:r>
                  </w:p>
                </w:txbxContent>
              </v:textbox>
            </v:rect>
            <v:rect id="Rectangle 13" o:spid="_x0000_s1072" style="position:absolute;left:3089;top:50409;width:16460;height:6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MIsIA&#10;AADbAAAADwAAAGRycy9kb3ducmV2LnhtbESPQWvDMAyF74P9B6PBbqvTEbomq1PaQSHXdu3OIlbi&#10;0FgOsddm/346DHaTeE/vfdpsZz+oG02xD2xguchAETfB9twZOH8eXtagYkK2OAQmAz8UYVs9Pmyw&#10;tOHOR7qdUqckhGOJBlxKY6l1bBx5jIswEovWhsljknXqtJ3wLuF+0K9ZttIee5YGhyN9OGqup29v&#10;4NDOufVvzVh/7YtLG1xtC5sb8/w0795BJZrTv/nvuraCL/Tyiwy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EwiwgAAANsAAAAPAAAAAAAAAAAAAAAAAJgCAABkcnMvZG93&#10;bnJldi54bWxQSwUGAAAAAAQABAD1AAAAhwMAAAAA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Уведомление заявителя о переадресации обращения</w:t>
                    </w:r>
                  </w:p>
                </w:txbxContent>
              </v:textbox>
            </v:rect>
            <v:rect id="Rectangle 14" o:spid="_x0000_s1073" style="position:absolute;left:27775;top:50409;width:16474;height:6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pub0A&#10;AADbAAAADwAAAGRycy9kb3ducmV2LnhtbERPy6rCMBDdC/5DmAvuNFXER69RVBC69XXXQzNtym0m&#10;pYla/94Igrs5nOesNp2txZ1aXzlWMB4lIIhzpysuFVzOh+EChA/IGmvHpOBJHjbrfm+FqXYPPtL9&#10;FEoRQ9inqMCE0KRS+tyQRT9yDXHkCtdaDBG2pdQtPmK4reUkSWbSYsWxwWBDe0P5/+lmFRyKbqrt&#10;PG+yv93yWjiT6aWeKjX46ba/IAJ14Sv+uDMd54/h/Us8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Dpub0AAADbAAAADwAAAAAAAAAAAAAAAACYAgAAZHJzL2Rvd25yZXYu&#10;eG1sUEsFBgAAAAAEAAQA9QAAAIIDAAAAAA==&#10;">
              <v:textbox inset="6.48pt,3.24pt,6.48pt,3.24pt">
                <w:txbxContent>
                  <w:p w:rsidR="00F8394E" w:rsidRDefault="00F8394E" w:rsidP="00F839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Ответ заявителю</w:t>
                    </w:r>
                  </w:p>
                  <w:p w:rsidR="00F8394E" w:rsidRDefault="00F8394E" w:rsidP="00F8394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Line 15" o:spid="_x0000_s1074" style="position:absolute;flip:x;visibility:visible" from="7198,7204" to="20576,1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16" o:spid="_x0000_s1075" style="position:absolute;visibility:visible" from="26748,7204" to="26755,16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76" style="position:absolute;flip:x;visibility:visible" from="16459,7204" to="23658,1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18" o:spid="_x0000_s1077" style="position:absolute;visibility:visible" from="29830,7204" to="37029,1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9" o:spid="_x0000_s1078" style="position:absolute;visibility:visible" from="33946,7204" to="47317,1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20" o:spid="_x0000_s1079" style="position:absolute;visibility:visible" from="7198,22632" to="7198,2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1" o:spid="_x0000_s1080" style="position:absolute;visibility:visible" from="7198,22632" to="16459,2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2" o:spid="_x0000_s1081" style="position:absolute;visibility:visible" from="17487,22632" to="19541,2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23" o:spid="_x0000_s1082" style="position:absolute;visibility:visible" from="26748,22632" to="26755,2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24" o:spid="_x0000_s1083" style="position:absolute;flip:x;visibility:visible" from="33946,22632" to="37029,2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25" o:spid="_x0000_s1084" style="position:absolute;flip:x;visibility:visible" from="37029,22632" to="48344,2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6" o:spid="_x0000_s1085" style="position:absolute;flip:x;visibility:visible" from="13370,31888" to="25713,3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7" o:spid="_x0000_s1086" style="position:absolute;visibility:visible" from="25713,31888" to="37029,3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8" o:spid="_x0000_s1087" style="position:absolute;visibility:visible" from="11315,44230" to="11330,5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9" o:spid="_x0000_s1088" style="position:absolute;visibility:visible" from="14397,44230" to="33946,5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30" o:spid="_x0000_s1089" style="position:absolute;visibility:visible" from="38063,44230" to="38063,5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31" o:spid="_x0000_s1090" style="position:absolute;visibility:visible" from="19541,53494" to="27775,5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32" o:spid="_x0000_s1091" style="position:absolute;visibility:visible" from="29830,42178" to="29830,4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  <v:line id="Line 33" o:spid="_x0000_s1092" style="position:absolute;flip:x;visibility:visible" from="19541,42178" to="29830,4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br/>
        <w:t>к Административному регламенту</w:t>
      </w:r>
    </w:p>
    <w:p w:rsidR="00F8394E" w:rsidRDefault="00F8394E" w:rsidP="00F8394E">
      <w:pPr>
        <w:ind w:firstLine="720"/>
        <w:jc w:val="both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</w:p>
    <w:p w:rsidR="00F8394E" w:rsidRDefault="00F8394E" w:rsidP="00F8394E">
      <w:pPr>
        <w:jc w:val="center"/>
      </w:pPr>
    </w:p>
    <w:p w:rsidR="00F8394E" w:rsidRDefault="00F8394E" w:rsidP="00F8394E">
      <w:pPr>
        <w:pStyle w:val="4"/>
        <w:spacing w:before="0" w:after="0"/>
        <w:ind w:firstLine="720"/>
        <w:jc w:val="center"/>
      </w:pPr>
      <w:r>
        <w:t>РАСПИСКА В ПРИЕМЕ ДОКУМЕНТОВ ЗАЯВИТЕЛЯ</w:t>
      </w:r>
    </w:p>
    <w:p w:rsidR="00F8394E" w:rsidRDefault="00F8394E" w:rsidP="00F8394E">
      <w:pPr>
        <w:jc w:val="center"/>
      </w:pPr>
    </w:p>
    <w:p w:rsidR="00F8394E" w:rsidRDefault="00F8394E" w:rsidP="00F8394E">
      <w:pPr>
        <w:jc w:val="center"/>
      </w:pPr>
    </w:p>
    <w:p w:rsidR="00F8394E" w:rsidRDefault="00F8394E" w:rsidP="00F8394E">
      <w:pPr>
        <w:jc w:val="center"/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F8394E" w:rsidRDefault="00F8394E" w:rsidP="00F839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F8394E" w:rsidRDefault="00F8394E" w:rsidP="00F8394E">
      <w:pPr>
        <w:jc w:val="center"/>
        <w:rPr>
          <w:sz w:val="28"/>
          <w:szCs w:val="28"/>
        </w:rPr>
      </w:pPr>
    </w:p>
    <w:p w:rsidR="00F8394E" w:rsidRDefault="00F8394E" w:rsidP="00F839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F8394E" w:rsidRDefault="00F8394E" w:rsidP="00F8394E">
      <w:pPr>
        <w:jc w:val="center"/>
        <w:rPr>
          <w:b/>
          <w:bCs/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   «___» __________ 20 ___г.</w:t>
      </w:r>
    </w:p>
    <w:p w:rsidR="00F8394E" w:rsidRDefault="00F8394E" w:rsidP="00F8394E">
      <w:pPr>
        <w:jc w:val="both"/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>
        <w:t>____________________________________________</w:t>
      </w:r>
    </w:p>
    <w:p w:rsidR="00F8394E" w:rsidRDefault="00F8394E" w:rsidP="00F8394E">
      <w:pPr>
        <w:jc w:val="both"/>
      </w:pPr>
      <w:r>
        <w:t xml:space="preserve">                                                                                 (Ф.И.О.)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F8394E" w:rsidRDefault="00F8394E" w:rsidP="00F8394E">
      <w:pPr>
        <w:jc w:val="both"/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документы: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>
        <w:t>____________</w:t>
      </w:r>
      <w:r>
        <w:rPr>
          <w:sz w:val="28"/>
          <w:szCs w:val="28"/>
        </w:rPr>
        <w:t>__ Фамилия _____</w:t>
      </w:r>
      <w:r>
        <w:t>________________</w:t>
      </w:r>
      <w:r>
        <w:rPr>
          <w:sz w:val="28"/>
          <w:szCs w:val="28"/>
        </w:rPr>
        <w:t>______</w:t>
      </w:r>
    </w:p>
    <w:p w:rsidR="00F8394E" w:rsidRDefault="00F8394E" w:rsidP="00F8394E">
      <w:pPr>
        <w:jc w:val="both"/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_____________</w:t>
      </w: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>
        <w:rPr>
          <w:sz w:val="28"/>
          <w:szCs w:val="28"/>
        </w:rPr>
        <w:br/>
        <w:t>к Административному регламенту</w:t>
      </w:r>
    </w:p>
    <w:p w:rsidR="00F8394E" w:rsidRDefault="00F8394E" w:rsidP="00F8394E">
      <w:pPr>
        <w:ind w:firstLine="720"/>
        <w:jc w:val="both"/>
        <w:rPr>
          <w:sz w:val="28"/>
          <w:szCs w:val="28"/>
        </w:rPr>
      </w:pPr>
    </w:p>
    <w:p w:rsidR="00F8394E" w:rsidRDefault="00F8394E" w:rsidP="00F8394E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</w:p>
    <w:p w:rsidR="00F8394E" w:rsidRDefault="00F8394E" w:rsidP="00F8394E">
      <w:pPr>
        <w:jc w:val="center"/>
      </w:pPr>
    </w:p>
    <w:p w:rsidR="00F8394E" w:rsidRDefault="00F8394E" w:rsidP="00F8394E">
      <w:pPr>
        <w:pStyle w:val="4"/>
        <w:spacing w:before="0" w:after="0"/>
        <w:ind w:firstLine="720"/>
        <w:jc w:val="center"/>
      </w:pPr>
      <w:r>
        <w:t>РАСПИСКА В ПРИЕМЕ ДОКУМЕНТОВ ЗАЯВИТЕЛЯ</w:t>
      </w:r>
    </w:p>
    <w:p w:rsidR="00F8394E" w:rsidRDefault="00F8394E" w:rsidP="00F8394E">
      <w:pPr>
        <w:jc w:val="center"/>
      </w:pPr>
    </w:p>
    <w:p w:rsidR="00F8394E" w:rsidRDefault="00F8394E" w:rsidP="00F8394E">
      <w:pPr>
        <w:jc w:val="center"/>
      </w:pPr>
    </w:p>
    <w:p w:rsidR="00F8394E" w:rsidRDefault="00F8394E" w:rsidP="00F8394E">
      <w:pPr>
        <w:jc w:val="center"/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F8394E" w:rsidRDefault="00F8394E" w:rsidP="00F839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F8394E" w:rsidRDefault="00F8394E" w:rsidP="00F8394E">
      <w:pPr>
        <w:jc w:val="center"/>
        <w:rPr>
          <w:sz w:val="28"/>
          <w:szCs w:val="28"/>
        </w:rPr>
      </w:pPr>
    </w:p>
    <w:p w:rsidR="00F8394E" w:rsidRDefault="00F8394E" w:rsidP="00F839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F8394E" w:rsidRDefault="00F8394E" w:rsidP="00F8394E">
      <w:pPr>
        <w:jc w:val="center"/>
        <w:rPr>
          <w:b/>
          <w:bCs/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   «___» __________ 20 ___г.</w:t>
      </w:r>
    </w:p>
    <w:p w:rsidR="00F8394E" w:rsidRDefault="00F8394E" w:rsidP="00F8394E">
      <w:pPr>
        <w:jc w:val="both"/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подлинники документов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>
        <w:t>____________________________________________</w:t>
      </w:r>
    </w:p>
    <w:p w:rsidR="00F8394E" w:rsidRDefault="00F8394E" w:rsidP="00F8394E">
      <w:pPr>
        <w:jc w:val="both"/>
      </w:pPr>
      <w:r>
        <w:t xml:space="preserve">                                                                                 (Ф.И.О.)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_______ л., а именно: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8394E" w:rsidRDefault="00F8394E" w:rsidP="00F8394E">
      <w:pPr>
        <w:jc w:val="both"/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документы:</w:t>
      </w: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>
        <w:t>____________</w:t>
      </w:r>
      <w:r>
        <w:rPr>
          <w:sz w:val="28"/>
          <w:szCs w:val="28"/>
        </w:rPr>
        <w:t>__ Фамилия _____</w:t>
      </w:r>
      <w:r>
        <w:t>________________</w:t>
      </w:r>
      <w:r>
        <w:rPr>
          <w:sz w:val="28"/>
          <w:szCs w:val="28"/>
        </w:rPr>
        <w:t>______</w:t>
      </w:r>
    </w:p>
    <w:p w:rsidR="00F8394E" w:rsidRDefault="00F8394E" w:rsidP="00F8394E">
      <w:pPr>
        <w:jc w:val="both"/>
        <w:rPr>
          <w:sz w:val="28"/>
          <w:szCs w:val="28"/>
        </w:rPr>
      </w:pPr>
    </w:p>
    <w:p w:rsidR="00F8394E" w:rsidRDefault="00F8394E" w:rsidP="00F8394E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_____________</w:t>
      </w: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rPr>
          <w:sz w:val="28"/>
          <w:szCs w:val="28"/>
        </w:rPr>
      </w:pPr>
    </w:p>
    <w:p w:rsidR="00F8394E" w:rsidRDefault="00F8394E" w:rsidP="00F8394E">
      <w:pPr>
        <w:pStyle w:val="4"/>
        <w:spacing w:before="0" w:after="0"/>
        <w:ind w:firstLine="720"/>
        <w:jc w:val="both"/>
      </w:pPr>
    </w:p>
    <w:p w:rsidR="00F8394E" w:rsidRDefault="00F8394E" w:rsidP="00F8394E">
      <w:pPr>
        <w:pStyle w:val="4"/>
        <w:spacing w:before="0" w:after="0"/>
        <w:ind w:firstLine="720"/>
        <w:jc w:val="both"/>
      </w:pPr>
    </w:p>
    <w:p w:rsidR="00F8394E" w:rsidRDefault="00F8394E" w:rsidP="00F8394E"/>
    <w:p w:rsidR="00F8394E" w:rsidRDefault="00F8394E" w:rsidP="00F8394E">
      <w:pPr>
        <w:rPr>
          <w:b/>
          <w:bCs/>
          <w:sz w:val="24"/>
          <w:szCs w:val="24"/>
        </w:rPr>
      </w:pPr>
    </w:p>
    <w:p w:rsidR="006E552F" w:rsidRDefault="006E552F" w:rsidP="009165E0">
      <w:pPr>
        <w:jc w:val="center"/>
        <w:rPr>
          <w:b/>
          <w:bCs/>
          <w:sz w:val="24"/>
          <w:szCs w:val="24"/>
        </w:rPr>
      </w:pPr>
    </w:p>
    <w:p w:rsidR="006E552F" w:rsidRDefault="006E552F" w:rsidP="009165E0">
      <w:pPr>
        <w:jc w:val="center"/>
        <w:rPr>
          <w:b/>
          <w:bCs/>
          <w:sz w:val="24"/>
          <w:szCs w:val="24"/>
        </w:rPr>
      </w:pPr>
    </w:p>
    <w:p w:rsidR="006E552F" w:rsidRDefault="006E552F" w:rsidP="009165E0">
      <w:pPr>
        <w:jc w:val="center"/>
        <w:rPr>
          <w:b/>
          <w:bCs/>
          <w:sz w:val="24"/>
          <w:szCs w:val="24"/>
        </w:rPr>
      </w:pPr>
    </w:p>
    <w:p w:rsidR="006E552F" w:rsidRDefault="006E552F" w:rsidP="009165E0">
      <w:pPr>
        <w:jc w:val="center"/>
        <w:rPr>
          <w:b/>
          <w:bCs/>
          <w:sz w:val="24"/>
          <w:szCs w:val="24"/>
        </w:rPr>
      </w:pPr>
    </w:p>
    <w:p w:rsidR="006E552F" w:rsidRDefault="006E552F" w:rsidP="006E552F">
      <w:pPr>
        <w:rPr>
          <w:b/>
          <w:bCs/>
          <w:sz w:val="24"/>
          <w:szCs w:val="24"/>
        </w:rPr>
      </w:pPr>
    </w:p>
    <w:p w:rsidR="00C01E99" w:rsidRDefault="00C01E99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F8394E" w:rsidRDefault="00F8394E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76249B" w:rsidRDefault="0076249B" w:rsidP="00C01E99"/>
    <w:p w:rsidR="00F8394E" w:rsidRDefault="00F8394E" w:rsidP="00C01E99"/>
    <w:p w:rsidR="00F8394E" w:rsidRDefault="00F8394E" w:rsidP="00C01E99"/>
    <w:sectPr w:rsidR="00F8394E" w:rsidSect="0001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441"/>
    <w:multiLevelType w:val="hybridMultilevel"/>
    <w:tmpl w:val="400A4D44"/>
    <w:lvl w:ilvl="0" w:tplc="5140811A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83C2F2D"/>
    <w:multiLevelType w:val="hybridMultilevel"/>
    <w:tmpl w:val="CCD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37FE"/>
    <w:multiLevelType w:val="hybridMultilevel"/>
    <w:tmpl w:val="2026AF56"/>
    <w:lvl w:ilvl="0" w:tplc="48CC0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A735D"/>
    <w:multiLevelType w:val="multilevel"/>
    <w:tmpl w:val="2544E59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3AA57F73"/>
    <w:multiLevelType w:val="hybridMultilevel"/>
    <w:tmpl w:val="88BE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B0C9B"/>
    <w:multiLevelType w:val="hybridMultilevel"/>
    <w:tmpl w:val="26FE2B94"/>
    <w:lvl w:ilvl="0" w:tplc="613CD2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7C692A46"/>
    <w:multiLevelType w:val="hybridMultilevel"/>
    <w:tmpl w:val="62F85EB8"/>
    <w:lvl w:ilvl="0" w:tplc="CB5624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95A"/>
    <w:rsid w:val="00011565"/>
    <w:rsid w:val="00014C0F"/>
    <w:rsid w:val="000176D9"/>
    <w:rsid w:val="00042111"/>
    <w:rsid w:val="00047373"/>
    <w:rsid w:val="000549FF"/>
    <w:rsid w:val="000E5DB9"/>
    <w:rsid w:val="0013295A"/>
    <w:rsid w:val="001B793B"/>
    <w:rsid w:val="001E753B"/>
    <w:rsid w:val="00212B00"/>
    <w:rsid w:val="002723A0"/>
    <w:rsid w:val="002A303D"/>
    <w:rsid w:val="002E7EF1"/>
    <w:rsid w:val="00312D6A"/>
    <w:rsid w:val="00392CD7"/>
    <w:rsid w:val="003D37AB"/>
    <w:rsid w:val="0040233D"/>
    <w:rsid w:val="00473C9C"/>
    <w:rsid w:val="00486F86"/>
    <w:rsid w:val="004F4B5A"/>
    <w:rsid w:val="004F4C29"/>
    <w:rsid w:val="006017DA"/>
    <w:rsid w:val="00646FE3"/>
    <w:rsid w:val="006A6FEC"/>
    <w:rsid w:val="006E30AF"/>
    <w:rsid w:val="006E552F"/>
    <w:rsid w:val="007274F0"/>
    <w:rsid w:val="0076249B"/>
    <w:rsid w:val="00821D72"/>
    <w:rsid w:val="008B0911"/>
    <w:rsid w:val="008B379E"/>
    <w:rsid w:val="00903DD0"/>
    <w:rsid w:val="009165E0"/>
    <w:rsid w:val="009620B9"/>
    <w:rsid w:val="009E142D"/>
    <w:rsid w:val="00AC4A71"/>
    <w:rsid w:val="00AF3571"/>
    <w:rsid w:val="00B74150"/>
    <w:rsid w:val="00BA7D74"/>
    <w:rsid w:val="00BF2A03"/>
    <w:rsid w:val="00C01E99"/>
    <w:rsid w:val="00C222D7"/>
    <w:rsid w:val="00C71E5F"/>
    <w:rsid w:val="00C967B7"/>
    <w:rsid w:val="00CE0023"/>
    <w:rsid w:val="00CF1A34"/>
    <w:rsid w:val="00D04648"/>
    <w:rsid w:val="00D44AA9"/>
    <w:rsid w:val="00D60F1E"/>
    <w:rsid w:val="00E01E1B"/>
    <w:rsid w:val="00E02D4F"/>
    <w:rsid w:val="00E0519F"/>
    <w:rsid w:val="00E35C65"/>
    <w:rsid w:val="00E91471"/>
    <w:rsid w:val="00F65A58"/>
    <w:rsid w:val="00F8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01E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65E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1E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C01E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0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C01E99"/>
    <w:pPr>
      <w:ind w:left="720"/>
      <w:contextualSpacing/>
    </w:pPr>
  </w:style>
  <w:style w:type="paragraph" w:customStyle="1" w:styleId="ConsPlusNormal">
    <w:name w:val="ConsPlusNormal"/>
    <w:rsid w:val="00C01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01E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Стиль2"/>
    <w:basedOn w:val="22"/>
    <w:uiPriority w:val="99"/>
    <w:rsid w:val="00F65A58"/>
    <w:pPr>
      <w:keepNext/>
      <w:keepLines/>
      <w:widowControl w:val="0"/>
      <w:suppressLineNumbers/>
      <w:tabs>
        <w:tab w:val="clear" w:pos="643"/>
        <w:tab w:val="num" w:pos="576"/>
        <w:tab w:val="num" w:pos="720"/>
        <w:tab w:val="num" w:pos="1116"/>
      </w:tabs>
      <w:suppressAutoHyphens/>
      <w:spacing w:after="60"/>
      <w:ind w:left="1116" w:hanging="576"/>
      <w:contextualSpacing w:val="0"/>
      <w:jc w:val="both"/>
    </w:pPr>
    <w:rPr>
      <w:b/>
      <w:bCs/>
      <w:sz w:val="24"/>
      <w:szCs w:val="24"/>
    </w:rPr>
  </w:style>
  <w:style w:type="paragraph" w:customStyle="1" w:styleId="Pa01">
    <w:name w:val="Pa0+1"/>
    <w:basedOn w:val="a"/>
    <w:next w:val="a"/>
    <w:rsid w:val="00F65A58"/>
    <w:pPr>
      <w:suppressAutoHyphens/>
      <w:autoSpaceDE w:val="0"/>
      <w:spacing w:line="241" w:lineRule="atLeast"/>
    </w:pPr>
    <w:rPr>
      <w:rFonts w:ascii="GaramondC" w:hAnsi="GaramondC"/>
      <w:sz w:val="24"/>
      <w:szCs w:val="24"/>
      <w:lang w:eastAsia="ar-SA"/>
    </w:rPr>
  </w:style>
  <w:style w:type="paragraph" w:styleId="a8">
    <w:name w:val="No Spacing"/>
    <w:uiPriority w:val="1"/>
    <w:qFormat/>
    <w:rsid w:val="00F65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List Number 2"/>
    <w:basedOn w:val="a"/>
    <w:uiPriority w:val="99"/>
    <w:semiHidden/>
    <w:unhideWhenUsed/>
    <w:rsid w:val="00F65A58"/>
    <w:pPr>
      <w:tabs>
        <w:tab w:val="num" w:pos="643"/>
      </w:tabs>
      <w:ind w:left="643" w:hanging="36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F8394E"/>
    <w:rPr>
      <w:color w:val="0000FF"/>
      <w:u w:val="single"/>
    </w:rPr>
  </w:style>
  <w:style w:type="paragraph" w:styleId="23">
    <w:name w:val="Body Text Indent 2"/>
    <w:basedOn w:val="a"/>
    <w:link w:val="24"/>
    <w:semiHidden/>
    <w:unhideWhenUsed/>
    <w:rsid w:val="00F8394E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8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3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F8394E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uiPriority w:val="99"/>
    <w:rsid w:val="00F83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semiHidden/>
    <w:unhideWhenUsed/>
    <w:rsid w:val="00F8394E"/>
    <w:pPr>
      <w:spacing w:before="129" w:after="129"/>
    </w:pPr>
    <w:rPr>
      <w:sz w:val="24"/>
      <w:szCs w:val="24"/>
    </w:rPr>
  </w:style>
  <w:style w:type="paragraph" w:customStyle="1" w:styleId="14">
    <w:name w:val="Обычный + 14 пт"/>
    <w:basedOn w:val="a"/>
    <w:rsid w:val="00F8394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01E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65E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1E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C01E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0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C01E99"/>
    <w:pPr>
      <w:ind w:left="720"/>
      <w:contextualSpacing/>
    </w:pPr>
  </w:style>
  <w:style w:type="paragraph" w:customStyle="1" w:styleId="ConsPlusNormal">
    <w:name w:val="ConsPlusNormal"/>
    <w:uiPriority w:val="99"/>
    <w:rsid w:val="00C01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01E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Стиль2"/>
    <w:basedOn w:val="22"/>
    <w:uiPriority w:val="99"/>
    <w:rsid w:val="00F65A58"/>
    <w:pPr>
      <w:keepNext/>
      <w:keepLines/>
      <w:widowControl w:val="0"/>
      <w:suppressLineNumbers/>
      <w:tabs>
        <w:tab w:val="clear" w:pos="643"/>
        <w:tab w:val="num" w:pos="576"/>
        <w:tab w:val="num" w:pos="720"/>
        <w:tab w:val="num" w:pos="1116"/>
      </w:tabs>
      <w:suppressAutoHyphens/>
      <w:spacing w:after="60"/>
      <w:ind w:left="1116" w:hanging="576"/>
      <w:contextualSpacing w:val="0"/>
      <w:jc w:val="both"/>
    </w:pPr>
    <w:rPr>
      <w:b/>
      <w:bCs/>
      <w:sz w:val="24"/>
      <w:szCs w:val="24"/>
    </w:rPr>
  </w:style>
  <w:style w:type="paragraph" w:customStyle="1" w:styleId="Pa01">
    <w:name w:val="Pa0+1"/>
    <w:basedOn w:val="a"/>
    <w:next w:val="a"/>
    <w:rsid w:val="00F65A58"/>
    <w:pPr>
      <w:suppressAutoHyphens/>
      <w:autoSpaceDE w:val="0"/>
      <w:spacing w:line="241" w:lineRule="atLeast"/>
    </w:pPr>
    <w:rPr>
      <w:rFonts w:ascii="GaramondC" w:hAnsi="GaramondC"/>
      <w:sz w:val="24"/>
      <w:szCs w:val="24"/>
      <w:lang w:eastAsia="ar-SA"/>
    </w:rPr>
  </w:style>
  <w:style w:type="paragraph" w:styleId="a8">
    <w:name w:val="No Spacing"/>
    <w:uiPriority w:val="1"/>
    <w:qFormat/>
    <w:rsid w:val="00F65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List Number 2"/>
    <w:basedOn w:val="a"/>
    <w:uiPriority w:val="99"/>
    <w:semiHidden/>
    <w:unhideWhenUsed/>
    <w:rsid w:val="00F65A58"/>
    <w:p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5BB9E22179DB43F60E8C19E22704FFB9AC2082EDBF8F09347AF39D20ADAFFBB557E83F6B8A39AC12914j2e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65BB9E22179DB43F60E8C19E22704FFB9AC2082FD8FDF59147AF39D20ADAFFjBeBK" TargetMode="External"/><Relationship Id="rId12" Type="http://schemas.openxmlformats.org/officeDocument/2006/relationships/hyperlink" Target="consultantplus://offline/ref=5165BB9E22179DB43F60E8C19E22704FFB9AC2082EDBF8F09347AF39D20ADAFFBB557E83F6B8A39AC12912j2e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65BB9E22179DB43F60F6CC884E2D4BFA939E022DDDF5A2CE18F46485j0e3K" TargetMode="External"/><Relationship Id="rId11" Type="http://schemas.openxmlformats.org/officeDocument/2006/relationships/hyperlink" Target="http://www.bestpravo.ru/federalnoje/bz-instrukcii/s8a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gn-pravila/d6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82BD-7158-4759-B0E2-F1D0B0F5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Николай</cp:lastModifiedBy>
  <cp:revision>23</cp:revision>
  <cp:lastPrinted>2012-11-22T03:27:00Z</cp:lastPrinted>
  <dcterms:created xsi:type="dcterms:W3CDTF">2012-11-09T06:47:00Z</dcterms:created>
  <dcterms:modified xsi:type="dcterms:W3CDTF">2015-11-13T11:21:00Z</dcterms:modified>
</cp:coreProperties>
</file>