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F5" w:rsidRDefault="00532CF5" w:rsidP="0068703A">
      <w:pPr>
        <w:jc w:val="both"/>
        <w:rPr>
          <w:rFonts w:ascii="Arial" w:hAnsi="Arial" w:cs="Arial"/>
          <w:sz w:val="22"/>
          <w:szCs w:val="22"/>
        </w:rPr>
      </w:pPr>
    </w:p>
    <w:p w:rsidR="00532CF5" w:rsidRDefault="00532CF5" w:rsidP="0068703A">
      <w:pPr>
        <w:tabs>
          <w:tab w:val="left" w:pos="993"/>
        </w:tabs>
        <w:jc w:val="both"/>
        <w:rPr>
          <w:b/>
          <w:bCs/>
          <w:sz w:val="28"/>
          <w:szCs w:val="28"/>
        </w:rPr>
      </w:pPr>
    </w:p>
    <w:tbl>
      <w:tblPr>
        <w:tblW w:w="9480" w:type="dxa"/>
        <w:tblInd w:w="-7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44"/>
        <w:gridCol w:w="429"/>
        <w:gridCol w:w="1858"/>
        <w:gridCol w:w="5049"/>
      </w:tblGrid>
      <w:tr w:rsidR="00D55927" w:rsidTr="005413FF">
        <w:tc>
          <w:tcPr>
            <w:tcW w:w="4395" w:type="dxa"/>
            <w:gridSpan w:val="3"/>
          </w:tcPr>
          <w:p w:rsidR="00D55927" w:rsidRDefault="00D55927" w:rsidP="005413FF">
            <w:pPr>
              <w:jc w:val="center"/>
              <w:rPr>
                <w:sz w:val="22"/>
                <w:szCs w:val="22"/>
              </w:rPr>
            </w:pP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D55927" w:rsidRDefault="00D55927" w:rsidP="005413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МУНИЦИПАЛЬНОГО   ОБРАЗОВАНИЯ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D55927" w:rsidRDefault="00D55927" w:rsidP="005413FF">
            <w:pPr>
              <w:pStyle w:val="FR1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55927" w:rsidTr="005413FF">
        <w:tc>
          <w:tcPr>
            <w:tcW w:w="4395" w:type="dxa"/>
            <w:gridSpan w:val="3"/>
          </w:tcPr>
          <w:p w:rsidR="00D55927" w:rsidRDefault="00D55927" w:rsidP="005413FF">
            <w:pPr>
              <w:pStyle w:val="FR1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D55927" w:rsidRDefault="00D55927" w:rsidP="005413FF">
            <w:pPr>
              <w:pStyle w:val="FR1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D55927" w:rsidTr="005413FF">
        <w:trPr>
          <w:gridAfter w:val="1"/>
          <w:wAfter w:w="5007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927" w:rsidRDefault="002E137F" w:rsidP="005413FF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D22659">
              <w:rPr>
                <w:rFonts w:ascii="Times New Roman" w:hAnsi="Times New Roman"/>
                <w:sz w:val="28"/>
                <w:szCs w:val="28"/>
              </w:rPr>
              <w:t>.02.20</w:t>
            </w:r>
            <w:r w:rsidR="00027286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D55927" w:rsidRDefault="00D55927" w:rsidP="005413FF">
            <w:pPr>
              <w:pStyle w:val="FR1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927" w:rsidRDefault="002E137F" w:rsidP="005413FF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D55927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D55927" w:rsidRPr="009B4C05" w:rsidRDefault="00D55927" w:rsidP="00D55927">
      <w:pPr>
        <w:jc w:val="both"/>
        <w:rPr>
          <w:sz w:val="28"/>
          <w:szCs w:val="28"/>
        </w:rPr>
      </w:pPr>
      <w:r w:rsidRPr="009B4C05">
        <w:rPr>
          <w:sz w:val="28"/>
          <w:szCs w:val="28"/>
        </w:rPr>
        <w:t xml:space="preserve"> </w:t>
      </w:r>
      <w:r w:rsidR="002E137F">
        <w:rPr>
          <w:sz w:val="28"/>
          <w:szCs w:val="28"/>
        </w:rPr>
        <w:t xml:space="preserve">              </w:t>
      </w:r>
      <w:r w:rsidRPr="009B4C05">
        <w:rPr>
          <w:sz w:val="28"/>
          <w:szCs w:val="28"/>
        </w:rPr>
        <w:t xml:space="preserve">    с.Кинделя </w:t>
      </w:r>
    </w:p>
    <w:p w:rsidR="00D55927" w:rsidRPr="003960F7" w:rsidRDefault="00D55927" w:rsidP="00D55927">
      <w:pPr>
        <w:tabs>
          <w:tab w:val="left" w:pos="1710"/>
        </w:tabs>
      </w:pPr>
    </w:p>
    <w:p w:rsidR="00D55927" w:rsidRDefault="006F4F1A" w:rsidP="00D55927">
      <w:pPr>
        <w:jc w:val="both"/>
        <w:rPr>
          <w:sz w:val="28"/>
          <w:szCs w:val="28"/>
        </w:rPr>
      </w:pPr>
      <w:r w:rsidRPr="006F4F1A">
        <w:rPr>
          <w:noProof/>
        </w:rPr>
        <w:pict>
          <v:line id="_x0000_s1030" style="position:absolute;left:0;text-align:left;z-index:251653120" from="0,2.9pt" to="0,13.3pt">
            <v:stroke startarrowwidth="narrow" startarrowlength="short" endarrowwidth="narrow" endarrowlength="short"/>
          </v:line>
        </w:pict>
      </w:r>
      <w:r w:rsidRPr="006F4F1A">
        <w:rPr>
          <w:noProof/>
        </w:rPr>
        <w:pict>
          <v:line id="_x0000_s1031" style="position:absolute;left:0;text-align:left;z-index:251654144" from="0,2.9pt" to="21.35pt,2.95pt">
            <v:stroke startarrowwidth="narrow" startarrowlength="short" endarrowwidth="narrow" endarrowlength="short"/>
          </v:line>
        </w:pict>
      </w:r>
      <w:r w:rsidRPr="006F4F1A">
        <w:rPr>
          <w:noProof/>
        </w:rPr>
        <w:pict>
          <v:line id="_x0000_s1032" style="position:absolute;left:0;text-align:left;z-index:251655168" from="195.7pt,2.05pt" to="195.7pt,12.85pt" o:allowincell="f">
            <v:stroke startarrowwidth="narrow" startarrowlength="short" endarrowwidth="narrow" endarrowlength="short"/>
          </v:line>
        </w:pict>
      </w:r>
      <w:r w:rsidRPr="006F4F1A">
        <w:rPr>
          <w:noProof/>
        </w:rPr>
        <w:pict>
          <v:line id="_x0000_s1033" style="position:absolute;left:0;text-align:left;z-index:251656192" from="174.1pt,2.05pt" to="195.45pt,2.1pt" o:allowincell="f">
            <v:stroke startarrowwidth="narrow" startarrowlength="short" endarrowwidth="narrow" endarrowlength="short"/>
          </v:line>
        </w:pict>
      </w:r>
      <w:r w:rsidR="00D55927">
        <w:rPr>
          <w:sz w:val="28"/>
          <w:szCs w:val="28"/>
        </w:rPr>
        <w:t>Об  утверждении отчета</w:t>
      </w:r>
    </w:p>
    <w:p w:rsidR="00A03A12" w:rsidRDefault="00D55927" w:rsidP="00D55927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 xml:space="preserve">о реализации </w:t>
      </w:r>
      <w:r w:rsidR="00A03A12">
        <w:rPr>
          <w:sz w:val="28"/>
          <w:szCs w:val="28"/>
        </w:rPr>
        <w:t xml:space="preserve"> и оценки эффективности </w:t>
      </w:r>
    </w:p>
    <w:p w:rsidR="00A03A12" w:rsidRDefault="00D55927" w:rsidP="00A03A12">
      <w:pPr>
        <w:jc w:val="both"/>
        <w:rPr>
          <w:sz w:val="28"/>
        </w:rPr>
      </w:pPr>
      <w:r w:rsidRPr="00E95CFE">
        <w:rPr>
          <w:sz w:val="28"/>
          <w:szCs w:val="28"/>
        </w:rPr>
        <w:t>муниципальной</w:t>
      </w:r>
      <w:r w:rsidRPr="001B26B5">
        <w:rPr>
          <w:sz w:val="28"/>
          <w:szCs w:val="28"/>
        </w:rPr>
        <w:t xml:space="preserve"> программы</w:t>
      </w:r>
    </w:p>
    <w:p w:rsidR="00A03A12" w:rsidRDefault="00DD66C7" w:rsidP="00A03A12">
      <w:pPr>
        <w:jc w:val="both"/>
        <w:rPr>
          <w:sz w:val="28"/>
        </w:rPr>
      </w:pPr>
      <w:r>
        <w:rPr>
          <w:sz w:val="28"/>
        </w:rPr>
        <w:t>«Управление финансами</w:t>
      </w:r>
    </w:p>
    <w:p w:rsidR="00A03A12" w:rsidRDefault="001B26B5" w:rsidP="00A03A12">
      <w:pPr>
        <w:jc w:val="both"/>
        <w:rPr>
          <w:sz w:val="28"/>
        </w:rPr>
      </w:pPr>
      <w:r w:rsidRPr="00D452FF">
        <w:rPr>
          <w:sz w:val="28"/>
        </w:rPr>
        <w:t xml:space="preserve"> муни</w:t>
      </w:r>
      <w:r>
        <w:rPr>
          <w:sz w:val="28"/>
        </w:rPr>
        <w:t>ципального образования</w:t>
      </w:r>
    </w:p>
    <w:p w:rsidR="00A03A12" w:rsidRDefault="001B26B5" w:rsidP="00A03A12">
      <w:pPr>
        <w:jc w:val="both"/>
        <w:rPr>
          <w:sz w:val="28"/>
        </w:rPr>
      </w:pPr>
      <w:r>
        <w:rPr>
          <w:sz w:val="28"/>
        </w:rPr>
        <w:t xml:space="preserve"> Кинделинский </w:t>
      </w:r>
      <w:r w:rsidRPr="00D452FF">
        <w:rPr>
          <w:sz w:val="28"/>
        </w:rPr>
        <w:t xml:space="preserve"> сельсовет </w:t>
      </w:r>
    </w:p>
    <w:p w:rsidR="00A03A12" w:rsidRDefault="001B26B5" w:rsidP="00A03A12">
      <w:pPr>
        <w:jc w:val="both"/>
        <w:rPr>
          <w:sz w:val="28"/>
        </w:rPr>
      </w:pPr>
      <w:r w:rsidRPr="00D452FF">
        <w:rPr>
          <w:sz w:val="28"/>
        </w:rPr>
        <w:t>Ташлинского района Оренбургской области</w:t>
      </w:r>
    </w:p>
    <w:p w:rsidR="001B26B5" w:rsidRPr="00A03A12" w:rsidRDefault="00027286" w:rsidP="00A03A12">
      <w:pPr>
        <w:jc w:val="both"/>
        <w:rPr>
          <w:sz w:val="28"/>
          <w:szCs w:val="28"/>
        </w:rPr>
      </w:pPr>
      <w:r>
        <w:rPr>
          <w:sz w:val="28"/>
        </w:rPr>
        <w:t xml:space="preserve"> на 2019-2024</w:t>
      </w:r>
      <w:r w:rsidR="001B26B5" w:rsidRPr="00D452FF">
        <w:rPr>
          <w:sz w:val="28"/>
        </w:rPr>
        <w:t xml:space="preserve"> годы»</w:t>
      </w:r>
    </w:p>
    <w:p w:rsidR="005040AB" w:rsidRDefault="005040AB" w:rsidP="002229CE">
      <w:pPr>
        <w:shd w:val="clear" w:color="auto" w:fill="FFFFFF"/>
        <w:ind w:right="4817"/>
        <w:jc w:val="both"/>
        <w:rPr>
          <w:sz w:val="28"/>
          <w:szCs w:val="28"/>
        </w:rPr>
      </w:pPr>
    </w:p>
    <w:p w:rsidR="00D55927" w:rsidRDefault="00D55927" w:rsidP="00D55927">
      <w:pPr>
        <w:rPr>
          <w:sz w:val="28"/>
          <w:szCs w:val="28"/>
        </w:rPr>
      </w:pPr>
    </w:p>
    <w:p w:rsidR="00D55927" w:rsidRDefault="00D55927" w:rsidP="00D55927">
      <w:pPr>
        <w:spacing w:line="244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п.6.3. Постановления администрации  Кинделинского  сельсовета от  12.05.2017  г. № 48-п «</w:t>
      </w:r>
      <w:r w:rsidRPr="00E95CFE">
        <w:rPr>
          <w:sz w:val="28"/>
          <w:szCs w:val="28"/>
        </w:rPr>
        <w:t>О</w:t>
      </w:r>
      <w:r>
        <w:rPr>
          <w:sz w:val="28"/>
          <w:szCs w:val="28"/>
        </w:rPr>
        <w:t xml:space="preserve">б  утверждении порядка разработки, реализации и оценки эффективности муниципальных программ муниципального образования Кинделинский сельсовет Ташлинского района Оренбургской области </w:t>
      </w:r>
    </w:p>
    <w:p w:rsidR="00D55927" w:rsidRDefault="00D55927" w:rsidP="00D55927">
      <w:pPr>
        <w:rPr>
          <w:sz w:val="28"/>
          <w:szCs w:val="28"/>
        </w:rPr>
      </w:pPr>
    </w:p>
    <w:p w:rsidR="00D55927" w:rsidRDefault="00D55927" w:rsidP="00D559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отчет </w:t>
      </w:r>
      <w:r w:rsidRPr="00E95CFE">
        <w:rPr>
          <w:sz w:val="28"/>
          <w:szCs w:val="28"/>
        </w:rPr>
        <w:t>о реализации муниципальной программ</w:t>
      </w:r>
      <w:r>
        <w:rPr>
          <w:sz w:val="28"/>
          <w:szCs w:val="28"/>
        </w:rPr>
        <w:t>ы</w:t>
      </w:r>
      <w:r w:rsidR="00DD66C7">
        <w:rPr>
          <w:sz w:val="28"/>
        </w:rPr>
        <w:t xml:space="preserve"> « Управление финансами  </w:t>
      </w:r>
      <w:r w:rsidR="001B26B5" w:rsidRPr="00D452FF">
        <w:rPr>
          <w:sz w:val="28"/>
        </w:rPr>
        <w:t xml:space="preserve"> муниципального </w:t>
      </w:r>
      <w:r w:rsidR="001B26B5">
        <w:rPr>
          <w:sz w:val="28"/>
        </w:rPr>
        <w:t xml:space="preserve">образования  Кинделинский </w:t>
      </w:r>
      <w:r w:rsidR="001B26B5" w:rsidRPr="00D452FF">
        <w:rPr>
          <w:sz w:val="28"/>
        </w:rPr>
        <w:t>сельсовет Ташлинского рай</w:t>
      </w:r>
      <w:r w:rsidR="00027286">
        <w:rPr>
          <w:sz w:val="28"/>
        </w:rPr>
        <w:t>она Оренбургской области на 2019-2024</w:t>
      </w:r>
      <w:r w:rsidR="001B26B5" w:rsidRPr="00D452FF">
        <w:rPr>
          <w:sz w:val="28"/>
        </w:rPr>
        <w:t xml:space="preserve"> годы</w:t>
      </w:r>
      <w:r w:rsidR="001B26B5" w:rsidRPr="008F7C34">
        <w:rPr>
          <w:sz w:val="28"/>
          <w:szCs w:val="28"/>
        </w:rPr>
        <w:t>»</w:t>
      </w:r>
      <w:r>
        <w:rPr>
          <w:sz w:val="28"/>
          <w:szCs w:val="28"/>
        </w:rPr>
        <w:t>согласно приложению   1,2.</w:t>
      </w:r>
    </w:p>
    <w:p w:rsidR="00D22659" w:rsidRDefault="00D22659" w:rsidP="00D226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2.Утвердить отчет </w:t>
      </w:r>
      <w:r w:rsidR="00744FD0">
        <w:rPr>
          <w:sz w:val="28"/>
          <w:szCs w:val="28"/>
        </w:rPr>
        <w:t>об оценки эффективности  муниципальной программы</w:t>
      </w:r>
      <w:r w:rsidR="00DD66C7">
        <w:rPr>
          <w:sz w:val="28"/>
        </w:rPr>
        <w:t xml:space="preserve"> «Управление финансами  </w:t>
      </w:r>
      <w:r w:rsidRPr="00D452FF">
        <w:rPr>
          <w:sz w:val="28"/>
        </w:rPr>
        <w:t xml:space="preserve"> муниципального </w:t>
      </w:r>
      <w:r>
        <w:rPr>
          <w:sz w:val="28"/>
        </w:rPr>
        <w:t xml:space="preserve">образования  Кинделинский </w:t>
      </w:r>
      <w:r w:rsidRPr="00D452FF">
        <w:rPr>
          <w:sz w:val="28"/>
        </w:rPr>
        <w:t>сельсовет Ташлинского рай</w:t>
      </w:r>
      <w:r w:rsidR="00027286">
        <w:rPr>
          <w:sz w:val="28"/>
        </w:rPr>
        <w:t>она Оренбургской области на 2019-2024</w:t>
      </w:r>
      <w:r w:rsidRPr="00D452FF">
        <w:rPr>
          <w:sz w:val="28"/>
        </w:rPr>
        <w:t xml:space="preserve"> годы</w:t>
      </w:r>
      <w:r w:rsidRPr="008F7C34">
        <w:rPr>
          <w:sz w:val="28"/>
          <w:szCs w:val="28"/>
        </w:rPr>
        <w:t>»»</w:t>
      </w:r>
      <w:r w:rsidR="00744FD0">
        <w:rPr>
          <w:sz w:val="28"/>
          <w:szCs w:val="28"/>
        </w:rPr>
        <w:t>согласно приложению   3</w:t>
      </w:r>
      <w:r>
        <w:rPr>
          <w:sz w:val="28"/>
          <w:szCs w:val="28"/>
        </w:rPr>
        <w:t>.</w:t>
      </w:r>
    </w:p>
    <w:p w:rsidR="00D22659" w:rsidRPr="00FF2021" w:rsidRDefault="00D22659" w:rsidP="00D55927">
      <w:pPr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2.Постановление вступает в силу  со дня подписания.</w:t>
      </w: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27286">
        <w:rPr>
          <w:sz w:val="28"/>
          <w:szCs w:val="28"/>
        </w:rPr>
        <w:t xml:space="preserve">                  Ю.В.Канунникова</w:t>
      </w: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1B26B5" w:rsidRDefault="001B26B5" w:rsidP="001B26B5">
      <w:pPr>
        <w:pStyle w:val="ConsPlusNormal"/>
        <w:widowControl/>
        <w:tabs>
          <w:tab w:val="left" w:pos="10348"/>
        </w:tabs>
        <w:ind w:left="7230" w:firstLine="1559"/>
        <w:outlineLvl w:val="1"/>
        <w:rPr>
          <w:rFonts w:ascii="Times New Roman" w:hAnsi="Times New Roman"/>
          <w:sz w:val="28"/>
          <w:szCs w:val="28"/>
        </w:rPr>
        <w:sectPr w:rsidR="001B26B5" w:rsidSect="00194CC1">
          <w:pgSz w:w="11906" w:h="16838"/>
          <w:pgMar w:top="851" w:right="1134" w:bottom="1304" w:left="1134" w:header="720" w:footer="720" w:gutter="0"/>
          <w:cols w:space="720"/>
        </w:sectPr>
      </w:pP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 w:rsidRPr="00194CC1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постановлению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главы администрации  </w:t>
      </w:r>
    </w:p>
    <w:p w:rsidR="00532CF5" w:rsidRDefault="00D55927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Кинделинского </w:t>
      </w:r>
      <w:r w:rsidR="00532CF5">
        <w:rPr>
          <w:rFonts w:ascii="Times New Roman" w:hAnsi="Times New Roman"/>
          <w:sz w:val="28"/>
          <w:szCs w:val="28"/>
        </w:rPr>
        <w:t xml:space="preserve"> сельсовета</w:t>
      </w:r>
    </w:p>
    <w:p w:rsidR="00532CF5" w:rsidRPr="00744FD0" w:rsidRDefault="002E137F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12.02.2021  г.  № 14</w:t>
      </w:r>
      <w:r w:rsidR="00532CF5" w:rsidRPr="00744FD0">
        <w:rPr>
          <w:rFonts w:ascii="Times New Roman" w:hAnsi="Times New Roman"/>
          <w:sz w:val="28"/>
          <w:szCs w:val="28"/>
        </w:rPr>
        <w:t>-п</w:t>
      </w:r>
    </w:p>
    <w:p w:rsidR="00FF2021" w:rsidRDefault="00FF2021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FF2021" w:rsidRDefault="00FF2021" w:rsidP="00FF2021">
      <w:pPr>
        <w:rPr>
          <w:b/>
        </w:rPr>
      </w:pPr>
    </w:p>
    <w:p w:rsidR="001B26B5" w:rsidRPr="009173C0" w:rsidRDefault="001B26B5" w:rsidP="001B26B5">
      <w:pPr>
        <w:shd w:val="clear" w:color="auto" w:fill="FFFFFF"/>
        <w:spacing w:before="341" w:line="322" w:lineRule="exact"/>
        <w:ind w:left="6802"/>
        <w:rPr>
          <w:b/>
        </w:rPr>
      </w:pPr>
      <w:r w:rsidRPr="009173C0">
        <w:rPr>
          <w:b/>
        </w:rPr>
        <w:t>ОТЧЕТ</w:t>
      </w:r>
    </w:p>
    <w:p w:rsidR="001B26B5" w:rsidRPr="009211CD" w:rsidRDefault="001B26B5" w:rsidP="001B26B5">
      <w:pPr>
        <w:shd w:val="clear" w:color="auto" w:fill="FFFFFF"/>
        <w:spacing w:line="322" w:lineRule="exact"/>
        <w:ind w:left="3936" w:right="4147"/>
        <w:jc w:val="center"/>
        <w:rPr>
          <w:b/>
          <w:sz w:val="28"/>
          <w:szCs w:val="28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</w:t>
      </w:r>
      <w:r w:rsidR="002E137F">
        <w:rPr>
          <w:b/>
          <w:sz w:val="28"/>
          <w:szCs w:val="28"/>
        </w:rPr>
        <w:t xml:space="preserve"> муниципальной программы за 2020</w:t>
      </w:r>
      <w:r w:rsidRPr="009211CD">
        <w:rPr>
          <w:b/>
          <w:sz w:val="28"/>
          <w:szCs w:val="28"/>
        </w:rPr>
        <w:t xml:space="preserve">  год</w:t>
      </w:r>
    </w:p>
    <w:p w:rsidR="001B26B5" w:rsidRDefault="001B26B5" w:rsidP="001B26B5">
      <w:pPr>
        <w:spacing w:after="254" w:line="1" w:lineRule="exact"/>
        <w:rPr>
          <w:rFonts w:ascii="Arial" w:hAnsi="Arial" w:cs="Arial"/>
          <w:sz w:val="2"/>
          <w:szCs w:val="2"/>
        </w:rPr>
      </w:pPr>
    </w:p>
    <w:tbl>
      <w:tblPr>
        <w:tblW w:w="1476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3544"/>
        <w:gridCol w:w="1417"/>
        <w:gridCol w:w="1701"/>
        <w:gridCol w:w="2268"/>
        <w:gridCol w:w="1985"/>
        <w:gridCol w:w="2010"/>
      </w:tblGrid>
      <w:tr w:rsidR="001B26B5" w:rsidRPr="009211CD" w:rsidTr="00471074">
        <w:trPr>
          <w:trHeight w:hRule="exact" w:val="1808"/>
        </w:trPr>
        <w:tc>
          <w:tcPr>
            <w:tcW w:w="1843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jc w:val="center"/>
            </w:pPr>
            <w:r w:rsidRPr="009211CD">
              <w:rPr>
                <w:b/>
                <w:bCs/>
              </w:rPr>
              <w:t>Статус</w:t>
            </w:r>
          </w:p>
        </w:tc>
        <w:tc>
          <w:tcPr>
            <w:tcW w:w="3544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spacing w:line="274" w:lineRule="exact"/>
              <w:ind w:left="77" w:right="82" w:firstLine="67"/>
              <w:jc w:val="center"/>
            </w:pPr>
            <w:r w:rsidRPr="009211CD">
              <w:rPr>
                <w:b/>
                <w:bCs/>
                <w:spacing w:val="-1"/>
              </w:rPr>
              <w:t xml:space="preserve">Наименование </w:t>
            </w:r>
            <w:r w:rsidRPr="009211CD">
              <w:rPr>
                <w:b/>
                <w:bCs/>
                <w:spacing w:val="-4"/>
              </w:rPr>
              <w:t>муниципальной</w:t>
            </w:r>
          </w:p>
          <w:p w:rsidR="001B26B5" w:rsidRPr="009211CD" w:rsidRDefault="001B26B5" w:rsidP="00471074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  <w:spacing w:val="-2"/>
              </w:rPr>
              <w:t>программы,</w:t>
            </w:r>
          </w:p>
          <w:p w:rsidR="001B26B5" w:rsidRPr="009211CD" w:rsidRDefault="001B26B5" w:rsidP="00471074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  <w:spacing w:val="-4"/>
              </w:rPr>
              <w:t>подпрограммы,</w:t>
            </w:r>
          </w:p>
          <w:p w:rsidR="001B26B5" w:rsidRPr="009211CD" w:rsidRDefault="001B26B5" w:rsidP="00471074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</w:rPr>
              <w:t>основного</w:t>
            </w:r>
          </w:p>
          <w:p w:rsidR="001B26B5" w:rsidRPr="009211CD" w:rsidRDefault="001B26B5" w:rsidP="00471074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  <w:spacing w:val="-2"/>
              </w:rPr>
              <w:t>мероприятия</w:t>
            </w:r>
          </w:p>
        </w:tc>
        <w:tc>
          <w:tcPr>
            <w:tcW w:w="1417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spacing w:line="274" w:lineRule="exact"/>
              <w:ind w:left="10"/>
              <w:jc w:val="center"/>
            </w:pPr>
            <w:r>
              <w:rPr>
                <w:b/>
                <w:bCs/>
                <w:color w:val="000000"/>
              </w:rPr>
              <w:t>Источники финансирования</w:t>
            </w:r>
          </w:p>
        </w:tc>
        <w:tc>
          <w:tcPr>
            <w:tcW w:w="7964" w:type="dxa"/>
            <w:gridSpan w:val="4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spacing w:line="278" w:lineRule="exact"/>
              <w:ind w:right="533"/>
            </w:pPr>
          </w:p>
          <w:p w:rsidR="001B26B5" w:rsidRPr="009211CD" w:rsidRDefault="001B26B5" w:rsidP="00471074">
            <w:pPr>
              <w:shd w:val="clear" w:color="auto" w:fill="FFFFFF"/>
              <w:ind w:left="104"/>
              <w:jc w:val="center"/>
            </w:pPr>
            <w:r w:rsidRPr="009211CD">
              <w:rPr>
                <w:b/>
                <w:bCs/>
              </w:rPr>
              <w:t>Расходы (тыс. рублей)</w:t>
            </w:r>
          </w:p>
        </w:tc>
      </w:tr>
      <w:tr w:rsidR="001B26B5" w:rsidRPr="009211CD" w:rsidTr="00471074">
        <w:trPr>
          <w:trHeight w:hRule="exact" w:val="1177"/>
        </w:trPr>
        <w:tc>
          <w:tcPr>
            <w:tcW w:w="1843" w:type="dxa"/>
            <w:shd w:val="clear" w:color="auto" w:fill="FFFFFF"/>
          </w:tcPr>
          <w:p w:rsidR="001B26B5" w:rsidRPr="009211CD" w:rsidRDefault="001B26B5" w:rsidP="00471074">
            <w:pPr>
              <w:jc w:val="center"/>
            </w:pPr>
          </w:p>
          <w:p w:rsidR="001B26B5" w:rsidRPr="009211CD" w:rsidRDefault="001B26B5" w:rsidP="00471074">
            <w:pPr>
              <w:jc w:val="center"/>
            </w:pPr>
          </w:p>
        </w:tc>
        <w:tc>
          <w:tcPr>
            <w:tcW w:w="3544" w:type="dxa"/>
            <w:shd w:val="clear" w:color="auto" w:fill="FFFFFF"/>
          </w:tcPr>
          <w:p w:rsidR="001B26B5" w:rsidRPr="009211CD" w:rsidRDefault="001B26B5" w:rsidP="00471074">
            <w:pPr>
              <w:jc w:val="center"/>
            </w:pPr>
          </w:p>
          <w:p w:rsidR="001B26B5" w:rsidRPr="009211CD" w:rsidRDefault="001B26B5" w:rsidP="00471074">
            <w:pPr>
              <w:jc w:val="center"/>
            </w:pPr>
          </w:p>
        </w:tc>
        <w:tc>
          <w:tcPr>
            <w:tcW w:w="1417" w:type="dxa"/>
            <w:shd w:val="clear" w:color="auto" w:fill="FFFFFF"/>
          </w:tcPr>
          <w:p w:rsidR="001B26B5" w:rsidRPr="009211CD" w:rsidRDefault="001B26B5" w:rsidP="00471074">
            <w:pPr>
              <w:jc w:val="center"/>
            </w:pPr>
          </w:p>
          <w:p w:rsidR="001B26B5" w:rsidRPr="009211CD" w:rsidRDefault="001B26B5" w:rsidP="00471074">
            <w:pPr>
              <w:jc w:val="center"/>
            </w:pPr>
          </w:p>
        </w:tc>
        <w:tc>
          <w:tcPr>
            <w:tcW w:w="1701" w:type="dxa"/>
            <w:shd w:val="clear" w:color="auto" w:fill="FFFFFF"/>
          </w:tcPr>
          <w:tbl>
            <w:tblPr>
              <w:tblW w:w="1820" w:type="dxa"/>
              <w:tblInd w:w="5" w:type="dxa"/>
              <w:tblLayout w:type="fixed"/>
              <w:tblLook w:val="04A0"/>
            </w:tblPr>
            <w:tblGrid>
              <w:gridCol w:w="1820"/>
            </w:tblGrid>
            <w:tr w:rsidR="001B26B5" w:rsidRPr="008652A9" w:rsidTr="00471074">
              <w:trPr>
                <w:trHeight w:val="1080"/>
              </w:trPr>
              <w:tc>
                <w:tcPr>
                  <w:tcW w:w="1820" w:type="dxa"/>
                  <w:vMerge w:val="restart"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B26B5" w:rsidRPr="008652A9" w:rsidRDefault="001B26B5" w:rsidP="0047107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8652A9">
                    <w:rPr>
                      <w:b/>
                      <w:bCs/>
                      <w:color w:val="000000"/>
                    </w:rPr>
                    <w:t>утверждено сводной бюджетной росписью на 1 января отчетного года</w:t>
                  </w:r>
                </w:p>
              </w:tc>
            </w:tr>
            <w:tr w:rsidR="001B26B5" w:rsidRPr="008652A9" w:rsidTr="00471074">
              <w:trPr>
                <w:trHeight w:val="230"/>
              </w:trPr>
              <w:tc>
                <w:tcPr>
                  <w:tcW w:w="1820" w:type="dxa"/>
                  <w:vMerge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B26B5" w:rsidRPr="008652A9" w:rsidRDefault="001B26B5" w:rsidP="00471074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</w:tbl>
          <w:p w:rsidR="001B26B5" w:rsidRPr="009211CD" w:rsidRDefault="001B26B5" w:rsidP="00471074">
            <w:pPr>
              <w:shd w:val="clear" w:color="auto" w:fill="FFFFFF"/>
              <w:jc w:val="center"/>
            </w:pPr>
          </w:p>
        </w:tc>
        <w:tc>
          <w:tcPr>
            <w:tcW w:w="2268" w:type="dxa"/>
            <w:shd w:val="clear" w:color="auto" w:fill="FFFFFF"/>
          </w:tcPr>
          <w:tbl>
            <w:tblPr>
              <w:tblW w:w="1420" w:type="dxa"/>
              <w:tblInd w:w="5" w:type="dxa"/>
              <w:tblLayout w:type="fixed"/>
              <w:tblLook w:val="04A0"/>
            </w:tblPr>
            <w:tblGrid>
              <w:gridCol w:w="1420"/>
            </w:tblGrid>
            <w:tr w:rsidR="001B26B5" w:rsidRPr="008652A9" w:rsidTr="00471074">
              <w:trPr>
                <w:trHeight w:val="1080"/>
              </w:trPr>
              <w:tc>
                <w:tcPr>
                  <w:tcW w:w="1420" w:type="dxa"/>
                  <w:vMerge w:val="restart"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bottom"/>
                  <w:hideMark/>
                </w:tcPr>
                <w:p w:rsidR="001B26B5" w:rsidRPr="008652A9" w:rsidRDefault="001B26B5" w:rsidP="0047107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8652A9">
                    <w:rPr>
                      <w:b/>
                      <w:bCs/>
                      <w:color w:val="000000"/>
                    </w:rPr>
                    <w:t>утверждено сводной бюджетной росписью на отчетную дату</w:t>
                  </w:r>
                </w:p>
              </w:tc>
            </w:tr>
            <w:tr w:rsidR="001B26B5" w:rsidRPr="008652A9" w:rsidTr="00471074">
              <w:trPr>
                <w:trHeight w:val="230"/>
              </w:trPr>
              <w:tc>
                <w:tcPr>
                  <w:tcW w:w="1420" w:type="dxa"/>
                  <w:vMerge/>
                  <w:tcBorders>
                    <w:top w:val="single" w:sz="4" w:space="0" w:color="auto"/>
                    <w:bottom w:val="nil"/>
                  </w:tcBorders>
                  <w:vAlign w:val="center"/>
                  <w:hideMark/>
                </w:tcPr>
                <w:p w:rsidR="001B26B5" w:rsidRPr="008652A9" w:rsidRDefault="001B26B5" w:rsidP="00471074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</w:tbl>
          <w:p w:rsidR="001B26B5" w:rsidRPr="009211CD" w:rsidRDefault="001B26B5" w:rsidP="00471074">
            <w:pPr>
              <w:shd w:val="clear" w:color="auto" w:fill="FFFFFF"/>
              <w:ind w:left="130"/>
              <w:jc w:val="center"/>
            </w:pPr>
          </w:p>
        </w:tc>
        <w:tc>
          <w:tcPr>
            <w:tcW w:w="1985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spacing w:line="274" w:lineRule="exact"/>
              <w:jc w:val="center"/>
            </w:pPr>
            <w:r w:rsidRPr="009211CD">
              <w:rPr>
                <w:b/>
                <w:bCs/>
                <w:spacing w:val="-7"/>
              </w:rPr>
              <w:t xml:space="preserve">Утверждено </w:t>
            </w:r>
            <w:r w:rsidRPr="009211CD">
              <w:rPr>
                <w:b/>
                <w:bCs/>
                <w:spacing w:val="-1"/>
              </w:rPr>
              <w:t>по муници</w:t>
            </w:r>
            <w:r w:rsidRPr="009211CD">
              <w:rPr>
                <w:b/>
                <w:bCs/>
                <w:spacing w:val="-1"/>
              </w:rPr>
              <w:softHyphen/>
            </w:r>
            <w:r w:rsidRPr="009211CD">
              <w:rPr>
                <w:b/>
                <w:bCs/>
              </w:rPr>
              <w:t xml:space="preserve">пальной </w:t>
            </w:r>
            <w:r w:rsidRPr="009211CD">
              <w:rPr>
                <w:b/>
                <w:bCs/>
                <w:spacing w:val="-1"/>
              </w:rPr>
              <w:t xml:space="preserve">программе </w:t>
            </w:r>
            <w:r w:rsidRPr="009211CD">
              <w:rPr>
                <w:b/>
                <w:bCs/>
                <w:spacing w:val="-3"/>
              </w:rPr>
              <w:t xml:space="preserve">на отчетную </w:t>
            </w:r>
            <w:r w:rsidRPr="009211CD">
              <w:rPr>
                <w:b/>
                <w:bCs/>
              </w:rPr>
              <w:t>дату</w:t>
            </w:r>
          </w:p>
        </w:tc>
        <w:tc>
          <w:tcPr>
            <w:tcW w:w="2010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spacing w:line="274" w:lineRule="exact"/>
              <w:ind w:right="86"/>
              <w:jc w:val="center"/>
            </w:pPr>
            <w:r w:rsidRPr="009211CD">
              <w:rPr>
                <w:b/>
                <w:bCs/>
              </w:rPr>
              <w:t xml:space="preserve">Кассовое </w:t>
            </w:r>
            <w:r w:rsidRPr="009211CD">
              <w:rPr>
                <w:b/>
                <w:bCs/>
                <w:spacing w:val="-2"/>
              </w:rPr>
              <w:t>исполнение</w:t>
            </w:r>
          </w:p>
        </w:tc>
      </w:tr>
      <w:tr w:rsidR="001B26B5" w:rsidRPr="009211CD" w:rsidTr="00471074">
        <w:trPr>
          <w:trHeight w:hRule="exact" w:val="351"/>
        </w:trPr>
        <w:tc>
          <w:tcPr>
            <w:tcW w:w="1843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ind w:left="864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1</w:t>
            </w:r>
          </w:p>
        </w:tc>
        <w:tc>
          <w:tcPr>
            <w:tcW w:w="3544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ind w:left="888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ind w:left="758"/>
              <w:jc w:val="center"/>
              <w:rPr>
                <w:b/>
              </w:rPr>
            </w:pPr>
            <w:r w:rsidRPr="009211CD">
              <w:rPr>
                <w:b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ind w:left="394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4</w:t>
            </w:r>
          </w:p>
          <w:p w:rsidR="001B26B5" w:rsidRPr="009211CD" w:rsidRDefault="001B26B5" w:rsidP="00471074">
            <w:pPr>
              <w:shd w:val="clear" w:color="auto" w:fill="FFFFFF"/>
              <w:ind w:left="259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ind w:left="326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6</w:t>
            </w:r>
          </w:p>
        </w:tc>
        <w:tc>
          <w:tcPr>
            <w:tcW w:w="1985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7</w:t>
            </w:r>
          </w:p>
        </w:tc>
        <w:tc>
          <w:tcPr>
            <w:tcW w:w="2010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jc w:val="center"/>
              <w:rPr>
                <w:b/>
              </w:rPr>
            </w:pPr>
            <w:r w:rsidRPr="009211CD">
              <w:rPr>
                <w:b/>
              </w:rPr>
              <w:t>8</w:t>
            </w:r>
          </w:p>
        </w:tc>
      </w:tr>
      <w:tr w:rsidR="00CE34DC" w:rsidRPr="009211CD" w:rsidTr="00471074">
        <w:trPr>
          <w:trHeight w:hRule="exact" w:val="2050"/>
        </w:trPr>
        <w:tc>
          <w:tcPr>
            <w:tcW w:w="1843" w:type="dxa"/>
            <w:shd w:val="clear" w:color="auto" w:fill="FFFFFF"/>
          </w:tcPr>
          <w:p w:rsidR="00CE34DC" w:rsidRPr="00BA7350" w:rsidRDefault="00CE34DC" w:rsidP="00CE34DC">
            <w:pPr>
              <w:shd w:val="clear" w:color="auto" w:fill="FFFFFF"/>
              <w:spacing w:line="278" w:lineRule="exact"/>
              <w:ind w:right="163"/>
              <w:rPr>
                <w:b/>
              </w:rPr>
            </w:pPr>
            <w:r w:rsidRPr="00BA7350">
              <w:rPr>
                <w:b/>
                <w:bCs/>
                <w:spacing w:val="-18"/>
              </w:rPr>
              <w:t xml:space="preserve">Муниципальная </w:t>
            </w:r>
            <w:r w:rsidRPr="00BA7350">
              <w:rPr>
                <w:b/>
                <w:bCs/>
              </w:rPr>
              <w:t>программа</w:t>
            </w:r>
          </w:p>
        </w:tc>
        <w:tc>
          <w:tcPr>
            <w:tcW w:w="3544" w:type="dxa"/>
            <w:shd w:val="clear" w:color="auto" w:fill="FFFFFF"/>
          </w:tcPr>
          <w:p w:rsidR="00CE34DC" w:rsidRDefault="00CE34DC" w:rsidP="00CE34DC">
            <w:pPr>
              <w:rPr>
                <w:rFonts w:ascii="Arial" w:hAnsi="Arial" w:cs="Arial"/>
                <w:color w:val="000000"/>
              </w:rPr>
            </w:pPr>
            <w:r w:rsidRPr="0081402D">
              <w:rPr>
                <w:rFonts w:ascii="Arial" w:hAnsi="Arial" w:cs="Arial"/>
                <w:color w:val="000000"/>
              </w:rPr>
              <w:t>"</w:t>
            </w:r>
          </w:p>
          <w:p w:rsidR="00CE34DC" w:rsidRPr="00DD66C7" w:rsidRDefault="00CE34DC" w:rsidP="00CE34DC">
            <w:pPr>
              <w:jc w:val="both"/>
              <w:rPr>
                <w:sz w:val="24"/>
                <w:szCs w:val="24"/>
              </w:rPr>
            </w:pPr>
            <w:r w:rsidRPr="00DD66C7">
              <w:rPr>
                <w:sz w:val="24"/>
                <w:szCs w:val="24"/>
              </w:rPr>
              <w:t>«Управление финансами</w:t>
            </w:r>
          </w:p>
          <w:p w:rsidR="00CE34DC" w:rsidRPr="00DD66C7" w:rsidRDefault="00CE34DC" w:rsidP="00CE34DC">
            <w:pPr>
              <w:jc w:val="both"/>
              <w:rPr>
                <w:sz w:val="24"/>
                <w:szCs w:val="24"/>
              </w:rPr>
            </w:pPr>
            <w:r w:rsidRPr="00DD66C7"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CE34DC" w:rsidRPr="00DD66C7" w:rsidRDefault="00CE34DC" w:rsidP="00CE34DC">
            <w:pPr>
              <w:jc w:val="both"/>
              <w:rPr>
                <w:sz w:val="24"/>
                <w:szCs w:val="24"/>
              </w:rPr>
            </w:pPr>
            <w:r w:rsidRPr="00DD66C7">
              <w:rPr>
                <w:sz w:val="24"/>
                <w:szCs w:val="24"/>
              </w:rPr>
              <w:t xml:space="preserve"> Кинделинский  сельсовет </w:t>
            </w:r>
          </w:p>
          <w:p w:rsidR="00CE34DC" w:rsidRPr="00DD66C7" w:rsidRDefault="00CE34DC" w:rsidP="00CE34DC">
            <w:pPr>
              <w:jc w:val="both"/>
              <w:rPr>
                <w:sz w:val="24"/>
                <w:szCs w:val="24"/>
              </w:rPr>
            </w:pPr>
            <w:r w:rsidRPr="00DD66C7">
              <w:rPr>
                <w:sz w:val="24"/>
                <w:szCs w:val="24"/>
              </w:rPr>
              <w:t>Ташлинского района Оренбургской области</w:t>
            </w:r>
          </w:p>
          <w:p w:rsidR="00CE34DC" w:rsidRPr="00DD66C7" w:rsidRDefault="00CE34DC" w:rsidP="00CE34DC">
            <w:pPr>
              <w:jc w:val="both"/>
              <w:rPr>
                <w:sz w:val="24"/>
                <w:szCs w:val="24"/>
              </w:rPr>
            </w:pPr>
            <w:r w:rsidRPr="00DD66C7">
              <w:rPr>
                <w:sz w:val="24"/>
                <w:szCs w:val="24"/>
              </w:rPr>
              <w:t xml:space="preserve"> на 2019-2024 годы»</w:t>
            </w:r>
          </w:p>
          <w:p w:rsidR="00CE34DC" w:rsidRPr="0081402D" w:rsidRDefault="00CE34DC" w:rsidP="00CE34DC">
            <w:pPr>
              <w:rPr>
                <w:b/>
              </w:rPr>
            </w:pPr>
          </w:p>
        </w:tc>
        <w:tc>
          <w:tcPr>
            <w:tcW w:w="1417" w:type="dxa"/>
            <w:shd w:val="clear" w:color="auto" w:fill="FFFFFF"/>
          </w:tcPr>
          <w:p w:rsidR="00CE34DC" w:rsidRDefault="00CE34DC" w:rsidP="00CE34D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CE34DC" w:rsidRPr="00BA7350" w:rsidRDefault="00CE34DC" w:rsidP="00CE34DC">
            <w:pPr>
              <w:shd w:val="clear" w:color="auto" w:fill="FFFFFF"/>
              <w:spacing w:line="278" w:lineRule="exact"/>
              <w:ind w:right="485"/>
              <w:rPr>
                <w:b/>
              </w:rPr>
            </w:pPr>
          </w:p>
        </w:tc>
        <w:tc>
          <w:tcPr>
            <w:tcW w:w="1701" w:type="dxa"/>
            <w:shd w:val="clear" w:color="auto" w:fill="FFFFFF"/>
          </w:tcPr>
          <w:p w:rsidR="00CE34DC" w:rsidRPr="00BA7350" w:rsidRDefault="00CE34DC" w:rsidP="00CE34DC">
            <w:pPr>
              <w:shd w:val="clear" w:color="auto" w:fill="FFFFFF"/>
              <w:ind w:left="230"/>
              <w:rPr>
                <w:b/>
              </w:rPr>
            </w:pPr>
            <w:r>
              <w:rPr>
                <w:b/>
                <w:bCs/>
              </w:rPr>
              <w:t>50,9</w:t>
            </w:r>
          </w:p>
        </w:tc>
        <w:tc>
          <w:tcPr>
            <w:tcW w:w="2268" w:type="dxa"/>
            <w:shd w:val="clear" w:color="auto" w:fill="FFFFFF"/>
          </w:tcPr>
          <w:p w:rsidR="00CE34DC" w:rsidRPr="00BA7350" w:rsidRDefault="00CE34DC" w:rsidP="00CE34DC">
            <w:pPr>
              <w:shd w:val="clear" w:color="auto" w:fill="FFFFFF"/>
              <w:ind w:left="230"/>
              <w:rPr>
                <w:b/>
              </w:rPr>
            </w:pPr>
            <w:r>
              <w:rPr>
                <w:b/>
                <w:bCs/>
              </w:rPr>
              <w:t>50,9</w:t>
            </w:r>
          </w:p>
        </w:tc>
        <w:tc>
          <w:tcPr>
            <w:tcW w:w="1985" w:type="dxa"/>
            <w:shd w:val="clear" w:color="auto" w:fill="FFFFFF"/>
          </w:tcPr>
          <w:p w:rsidR="00CE34DC" w:rsidRPr="0066146F" w:rsidRDefault="00CE34DC" w:rsidP="00CE34DC">
            <w:r w:rsidRPr="0066146F">
              <w:t>50,9</w:t>
            </w:r>
          </w:p>
        </w:tc>
        <w:tc>
          <w:tcPr>
            <w:tcW w:w="2010" w:type="dxa"/>
            <w:shd w:val="clear" w:color="auto" w:fill="FFFFFF"/>
          </w:tcPr>
          <w:p w:rsidR="00CE34DC" w:rsidRDefault="00CE34DC" w:rsidP="00CE34DC">
            <w:r w:rsidRPr="0066146F">
              <w:t>50,9</w:t>
            </w:r>
          </w:p>
        </w:tc>
      </w:tr>
      <w:tr w:rsidR="00CE34DC" w:rsidRPr="009211CD" w:rsidTr="00471074">
        <w:trPr>
          <w:trHeight w:hRule="exact" w:val="1285"/>
        </w:trPr>
        <w:tc>
          <w:tcPr>
            <w:tcW w:w="1843" w:type="dxa"/>
            <w:shd w:val="clear" w:color="auto" w:fill="FFFFFF"/>
          </w:tcPr>
          <w:p w:rsidR="00CE34DC" w:rsidRPr="009211CD" w:rsidRDefault="00CE34DC" w:rsidP="00CE34DC">
            <w:pPr>
              <w:shd w:val="clear" w:color="auto" w:fill="FFFFFF"/>
              <w:spacing w:line="278" w:lineRule="exact"/>
              <w:ind w:right="154" w:firstLine="10"/>
            </w:pPr>
            <w:r w:rsidRPr="009211CD">
              <w:rPr>
                <w:b/>
                <w:bCs/>
              </w:rPr>
              <w:lastRenderedPageBreak/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 w:rsidRPr="009211CD">
              <w:rPr>
                <w:b/>
                <w:bCs/>
              </w:rPr>
              <w:t>1.</w:t>
            </w:r>
          </w:p>
        </w:tc>
        <w:tc>
          <w:tcPr>
            <w:tcW w:w="3544" w:type="dxa"/>
            <w:shd w:val="clear" w:color="auto" w:fill="FFFFFF"/>
          </w:tcPr>
          <w:p w:rsidR="00CE34DC" w:rsidRPr="0092008F" w:rsidRDefault="00CE34DC" w:rsidP="00CE34DC">
            <w:pPr>
              <w:shd w:val="clear" w:color="auto" w:fill="FFFFFF"/>
              <w:rPr>
                <w:sz w:val="18"/>
                <w:szCs w:val="18"/>
              </w:rPr>
            </w:pPr>
            <w:r w:rsidRPr="0092008F">
              <w:rPr>
                <w:color w:val="000000"/>
                <w:sz w:val="18"/>
                <w:szCs w:val="18"/>
              </w:rPr>
              <w:t>Межбюджетные трансферты бюджету муниципального района  на выполнение  переданных  полномочий по осуществлению внутреннего финансового контроля и контроля в сфере закупок</w:t>
            </w:r>
          </w:p>
        </w:tc>
        <w:tc>
          <w:tcPr>
            <w:tcW w:w="1417" w:type="dxa"/>
            <w:shd w:val="clear" w:color="auto" w:fill="FFFFFF"/>
          </w:tcPr>
          <w:p w:rsidR="00CE34DC" w:rsidRDefault="00CE34DC" w:rsidP="00CE34D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CE34DC" w:rsidRPr="009211CD" w:rsidRDefault="00CE34DC" w:rsidP="00CE34DC">
            <w:pPr>
              <w:shd w:val="clear" w:color="auto" w:fill="FFFFFF"/>
              <w:spacing w:line="274" w:lineRule="exact"/>
              <w:ind w:right="475" w:firstLine="5"/>
            </w:pPr>
          </w:p>
        </w:tc>
        <w:tc>
          <w:tcPr>
            <w:tcW w:w="1701" w:type="dxa"/>
            <w:shd w:val="clear" w:color="auto" w:fill="FFFFFF"/>
          </w:tcPr>
          <w:p w:rsidR="00CE34DC" w:rsidRPr="00BA7350" w:rsidRDefault="00CE34DC" w:rsidP="00CE34DC">
            <w:pPr>
              <w:shd w:val="clear" w:color="auto" w:fill="FFFFFF"/>
              <w:ind w:left="230"/>
              <w:rPr>
                <w:b/>
              </w:rPr>
            </w:pPr>
            <w:r>
              <w:rPr>
                <w:b/>
                <w:bCs/>
              </w:rPr>
              <w:t>25,7</w:t>
            </w:r>
          </w:p>
        </w:tc>
        <w:tc>
          <w:tcPr>
            <w:tcW w:w="2268" w:type="dxa"/>
            <w:shd w:val="clear" w:color="auto" w:fill="FFFFFF"/>
          </w:tcPr>
          <w:p w:rsidR="00CE34DC" w:rsidRPr="00134D4F" w:rsidRDefault="00CE34DC" w:rsidP="00CE34DC">
            <w:r w:rsidRPr="00134D4F">
              <w:t>25,7</w:t>
            </w:r>
          </w:p>
        </w:tc>
        <w:tc>
          <w:tcPr>
            <w:tcW w:w="1985" w:type="dxa"/>
            <w:shd w:val="clear" w:color="auto" w:fill="FFFFFF"/>
          </w:tcPr>
          <w:p w:rsidR="00CE34DC" w:rsidRPr="008F0794" w:rsidRDefault="00CE34DC" w:rsidP="00CE34DC">
            <w:r w:rsidRPr="008F0794">
              <w:t>25,7</w:t>
            </w:r>
          </w:p>
        </w:tc>
        <w:tc>
          <w:tcPr>
            <w:tcW w:w="2010" w:type="dxa"/>
            <w:shd w:val="clear" w:color="auto" w:fill="FFFFFF"/>
          </w:tcPr>
          <w:p w:rsidR="00CE34DC" w:rsidRPr="002462FB" w:rsidRDefault="00CE34DC" w:rsidP="00CE34DC">
            <w:r w:rsidRPr="002462FB">
              <w:t>25,7</w:t>
            </w:r>
          </w:p>
        </w:tc>
      </w:tr>
      <w:tr w:rsidR="00CE34DC" w:rsidRPr="009211CD" w:rsidTr="00471074">
        <w:trPr>
          <w:trHeight w:hRule="exact" w:val="1285"/>
        </w:trPr>
        <w:tc>
          <w:tcPr>
            <w:tcW w:w="1843" w:type="dxa"/>
            <w:shd w:val="clear" w:color="auto" w:fill="FFFFFF"/>
          </w:tcPr>
          <w:p w:rsidR="00CE34DC" w:rsidRPr="009211CD" w:rsidRDefault="00CE34DC" w:rsidP="00CE34DC">
            <w:pPr>
              <w:shd w:val="clear" w:color="auto" w:fill="FFFFFF"/>
              <w:spacing w:line="278" w:lineRule="exact"/>
              <w:ind w:right="154" w:firstLine="10"/>
              <w:rPr>
                <w:b/>
                <w:bCs/>
              </w:rPr>
            </w:pPr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>
              <w:rPr>
                <w:b/>
                <w:bCs/>
              </w:rPr>
              <w:t>2</w:t>
            </w:r>
          </w:p>
        </w:tc>
        <w:tc>
          <w:tcPr>
            <w:tcW w:w="3544" w:type="dxa"/>
            <w:shd w:val="clear" w:color="auto" w:fill="FFFFFF"/>
          </w:tcPr>
          <w:p w:rsidR="00CE34DC" w:rsidRPr="0092008F" w:rsidRDefault="00CE34DC" w:rsidP="00CE34DC">
            <w:pPr>
              <w:shd w:val="clear" w:color="auto" w:fill="FFFFFF"/>
              <w:rPr>
                <w:color w:val="000000"/>
              </w:rPr>
            </w:pPr>
            <w:r w:rsidRPr="0092008F">
              <w:rPr>
                <w:color w:val="000000"/>
                <w:sz w:val="18"/>
                <w:szCs w:val="18"/>
              </w:rPr>
              <w:t>Межбюджетные трансферты бюджету муниципального района  на выполнение  переданных  полномочий по осуществлению внешнего муниципального финансового</w:t>
            </w:r>
            <w:r w:rsidRPr="001A7C89">
              <w:rPr>
                <w:color w:val="000000"/>
                <w:sz w:val="24"/>
                <w:szCs w:val="24"/>
              </w:rPr>
              <w:t xml:space="preserve"> контроля</w:t>
            </w:r>
          </w:p>
        </w:tc>
        <w:tc>
          <w:tcPr>
            <w:tcW w:w="1417" w:type="dxa"/>
            <w:shd w:val="clear" w:color="auto" w:fill="FFFFFF"/>
          </w:tcPr>
          <w:p w:rsidR="00CE34DC" w:rsidRDefault="00CE34DC" w:rsidP="00CE34D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/>
          </w:tcPr>
          <w:p w:rsidR="00CE34DC" w:rsidRDefault="00CE34DC" w:rsidP="00CE34DC">
            <w:pPr>
              <w:shd w:val="clear" w:color="auto" w:fill="FFFFFF"/>
              <w:ind w:left="230"/>
              <w:rPr>
                <w:b/>
                <w:bCs/>
              </w:rPr>
            </w:pPr>
            <w:r>
              <w:rPr>
                <w:b/>
                <w:bCs/>
              </w:rPr>
              <w:t>25,2</w:t>
            </w:r>
          </w:p>
        </w:tc>
        <w:tc>
          <w:tcPr>
            <w:tcW w:w="2268" w:type="dxa"/>
            <w:shd w:val="clear" w:color="auto" w:fill="FFFFFF"/>
          </w:tcPr>
          <w:p w:rsidR="00CE34DC" w:rsidRDefault="00CE34DC" w:rsidP="00CE34DC">
            <w:r w:rsidRPr="00134D4F">
              <w:t>25,2</w:t>
            </w:r>
          </w:p>
        </w:tc>
        <w:tc>
          <w:tcPr>
            <w:tcW w:w="1985" w:type="dxa"/>
            <w:shd w:val="clear" w:color="auto" w:fill="FFFFFF"/>
          </w:tcPr>
          <w:p w:rsidR="00CE34DC" w:rsidRDefault="00CE34DC" w:rsidP="00CE34DC">
            <w:r w:rsidRPr="008F0794">
              <w:t>25,2</w:t>
            </w:r>
          </w:p>
        </w:tc>
        <w:tc>
          <w:tcPr>
            <w:tcW w:w="2010" w:type="dxa"/>
            <w:shd w:val="clear" w:color="auto" w:fill="FFFFFF"/>
          </w:tcPr>
          <w:p w:rsidR="00CE34DC" w:rsidRDefault="00CE34DC" w:rsidP="00CE34DC">
            <w:r w:rsidRPr="002462FB">
              <w:t>25,2</w:t>
            </w:r>
          </w:p>
        </w:tc>
      </w:tr>
    </w:tbl>
    <w:p w:rsidR="001B26B5" w:rsidRPr="00A65B43" w:rsidRDefault="001B26B5" w:rsidP="001B26B5">
      <w:pPr>
        <w:sectPr w:rsidR="001B26B5" w:rsidRPr="00A65B43">
          <w:pgSz w:w="16834" w:h="11909" w:orient="landscape"/>
          <w:pgMar w:top="1440" w:right="853" w:bottom="720" w:left="852" w:header="720" w:footer="720" w:gutter="0"/>
          <w:cols w:space="60"/>
          <w:noEndnote/>
        </w:sectPr>
      </w:pPr>
    </w:p>
    <w:p w:rsidR="00532CF5" w:rsidRPr="00744FD0" w:rsidRDefault="001B26B5" w:rsidP="00720DF4">
      <w:pPr>
        <w:pageBreakBefore/>
        <w:tabs>
          <w:tab w:val="left" w:pos="10348"/>
        </w:tabs>
        <w:ind w:left="8789" w:firstLine="155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532CF5">
        <w:rPr>
          <w:sz w:val="28"/>
          <w:szCs w:val="28"/>
        </w:rPr>
        <w:t>риложение № 2 к постановлению г</w:t>
      </w:r>
      <w:r w:rsidR="006E4B04">
        <w:rPr>
          <w:sz w:val="28"/>
          <w:szCs w:val="28"/>
        </w:rPr>
        <w:t>лавы администрации   Кинделинского</w:t>
      </w:r>
      <w:r>
        <w:rPr>
          <w:sz w:val="28"/>
          <w:szCs w:val="28"/>
        </w:rPr>
        <w:t xml:space="preserve">  сельсовета от  </w:t>
      </w:r>
      <w:r w:rsidR="002E137F">
        <w:rPr>
          <w:sz w:val="28"/>
          <w:szCs w:val="28"/>
        </w:rPr>
        <w:t>12.02.2021  № 14</w:t>
      </w:r>
      <w:r w:rsidR="00532CF5" w:rsidRPr="00744FD0">
        <w:rPr>
          <w:sz w:val="28"/>
          <w:szCs w:val="28"/>
        </w:rPr>
        <w:t>-п</w:t>
      </w:r>
    </w:p>
    <w:p w:rsidR="00532CF5" w:rsidRDefault="00532CF5" w:rsidP="00720DF4">
      <w:pPr>
        <w:rPr>
          <w:b/>
          <w:bCs/>
        </w:rPr>
      </w:pPr>
    </w:p>
    <w:p w:rsidR="001B26B5" w:rsidRPr="00E20E3A" w:rsidRDefault="001B26B5" w:rsidP="001B26B5">
      <w:pPr>
        <w:shd w:val="clear" w:color="auto" w:fill="FFFFFF"/>
        <w:spacing w:before="346" w:line="322" w:lineRule="exact"/>
        <w:ind w:right="96"/>
        <w:jc w:val="center"/>
      </w:pPr>
      <w:r w:rsidRPr="00E20E3A">
        <w:rPr>
          <w:b/>
          <w:bCs/>
        </w:rPr>
        <w:t>СВЕДЕНИЯ</w:t>
      </w:r>
    </w:p>
    <w:p w:rsidR="006E4B04" w:rsidRPr="001D101E" w:rsidRDefault="001B26B5" w:rsidP="002229CE">
      <w:pPr>
        <w:shd w:val="clear" w:color="auto" w:fill="FFFFFF"/>
        <w:tabs>
          <w:tab w:val="left" w:pos="13608"/>
        </w:tabs>
        <w:ind w:right="1244"/>
        <w:jc w:val="center"/>
        <w:rPr>
          <w:rFonts w:ascii="Arial" w:hAnsi="Arial" w:cs="Arial"/>
          <w:sz w:val="24"/>
          <w:szCs w:val="24"/>
        </w:rPr>
      </w:pPr>
      <w:r w:rsidRPr="0092008F">
        <w:rPr>
          <w:b/>
          <w:bCs/>
          <w:spacing w:val="-1"/>
          <w:sz w:val="24"/>
          <w:szCs w:val="24"/>
        </w:rPr>
        <w:t xml:space="preserve">о достижении значений показателей </w:t>
      </w:r>
      <w:r w:rsidRPr="0092008F">
        <w:rPr>
          <w:b/>
          <w:bCs/>
          <w:spacing w:val="-3"/>
          <w:sz w:val="24"/>
          <w:szCs w:val="24"/>
        </w:rPr>
        <w:t xml:space="preserve">(индикаторов) муниципальной программы </w:t>
      </w:r>
      <w:r w:rsidR="0092008F" w:rsidRPr="0092008F">
        <w:rPr>
          <w:b/>
          <w:sz w:val="24"/>
          <w:szCs w:val="24"/>
        </w:rPr>
        <w:t xml:space="preserve">« Управление финансами  </w:t>
      </w:r>
      <w:r w:rsidRPr="0092008F">
        <w:rPr>
          <w:b/>
          <w:sz w:val="24"/>
          <w:szCs w:val="24"/>
        </w:rPr>
        <w:t xml:space="preserve"> муниципального образования  Кинделинский  сельсовет Ташлинского рай</w:t>
      </w:r>
      <w:r w:rsidR="00027286" w:rsidRPr="0092008F">
        <w:rPr>
          <w:b/>
          <w:sz w:val="24"/>
          <w:szCs w:val="24"/>
        </w:rPr>
        <w:t>она Оренбургской области на 2019-2024</w:t>
      </w:r>
      <w:r w:rsidRPr="0092008F">
        <w:rPr>
          <w:b/>
          <w:sz w:val="24"/>
          <w:szCs w:val="24"/>
        </w:rPr>
        <w:t xml:space="preserve"> годы»</w:t>
      </w: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tbl>
      <w:tblPr>
        <w:tblW w:w="14280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670"/>
        <w:gridCol w:w="6092"/>
        <w:gridCol w:w="992"/>
        <w:gridCol w:w="1275"/>
        <w:gridCol w:w="851"/>
        <w:gridCol w:w="850"/>
        <w:gridCol w:w="851"/>
        <w:gridCol w:w="2699"/>
      </w:tblGrid>
      <w:tr w:rsidR="002F38F5" w:rsidTr="002F38F5">
        <w:trPr>
          <w:trHeight w:hRule="exact" w:val="303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2F38F5">
            <w:pPr>
              <w:shd w:val="clear" w:color="auto" w:fill="FFFFFF"/>
              <w:spacing w:line="269" w:lineRule="exact"/>
              <w:ind w:left="72" w:right="67" w:firstLine="4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  <w:p w:rsidR="002F38F5" w:rsidRDefault="002F38F5">
            <w:pPr>
              <w:jc w:val="center"/>
              <w:rPr>
                <w:sz w:val="24"/>
                <w:szCs w:val="24"/>
              </w:rPr>
            </w:pPr>
          </w:p>
          <w:p w:rsidR="002F38F5" w:rsidRDefault="002F38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2F38F5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b/>
                <w:bCs/>
                <w:spacing w:val="-3"/>
                <w:sz w:val="24"/>
                <w:szCs w:val="24"/>
              </w:rPr>
              <w:t>показателя (индикатора)</w:t>
            </w:r>
          </w:p>
          <w:p w:rsidR="002F38F5" w:rsidRDefault="002F38F5">
            <w:pPr>
              <w:jc w:val="center"/>
              <w:rPr>
                <w:sz w:val="24"/>
                <w:szCs w:val="24"/>
              </w:rPr>
            </w:pPr>
          </w:p>
          <w:p w:rsidR="002F38F5" w:rsidRDefault="002F38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2F38F5">
            <w:pPr>
              <w:shd w:val="clear" w:color="auto" w:fill="FFFFFF"/>
              <w:spacing w:line="278" w:lineRule="exact"/>
              <w:ind w:left="139" w:right="14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Единица </w:t>
            </w:r>
            <w:r>
              <w:rPr>
                <w:b/>
                <w:bCs/>
                <w:spacing w:val="-3"/>
                <w:sz w:val="24"/>
                <w:szCs w:val="24"/>
              </w:rPr>
              <w:t>измерения</w:t>
            </w:r>
          </w:p>
          <w:p w:rsidR="002F38F5" w:rsidRDefault="002F38F5">
            <w:pPr>
              <w:ind w:left="-40" w:right="-40"/>
              <w:jc w:val="center"/>
              <w:rPr>
                <w:sz w:val="24"/>
                <w:szCs w:val="24"/>
              </w:rPr>
            </w:pPr>
          </w:p>
          <w:p w:rsidR="002F38F5" w:rsidRDefault="002F38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shd w:val="clear" w:color="auto" w:fill="FFFFFF"/>
              <w:ind w:left="3072" w:hanging="307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Значения показателей</w:t>
            </w:r>
          </w:p>
        </w:tc>
      </w:tr>
      <w:tr w:rsidR="002F38F5" w:rsidTr="002F38F5">
        <w:trPr>
          <w:trHeight w:hRule="exact" w:val="864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8F5" w:rsidRDefault="002F38F5">
            <w:pPr>
              <w:rPr>
                <w:sz w:val="24"/>
                <w:szCs w:val="24"/>
              </w:rPr>
            </w:pPr>
          </w:p>
        </w:tc>
        <w:tc>
          <w:tcPr>
            <w:tcW w:w="6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8F5" w:rsidRDefault="002F38F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8F5" w:rsidRDefault="002F38F5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2F38F5">
            <w:pPr>
              <w:shd w:val="clear" w:color="auto" w:fill="FFFFFF"/>
              <w:spacing w:line="274" w:lineRule="exact"/>
              <w:ind w:left="120" w:right="-1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2019 год</w:t>
            </w:r>
          </w:p>
          <w:p w:rsidR="002F38F5" w:rsidRDefault="002F38F5">
            <w:pPr>
              <w:shd w:val="clear" w:color="auto" w:fill="FFFFFF"/>
              <w:spacing w:line="274" w:lineRule="exact"/>
              <w:ind w:right="139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2F38F5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2020 год</w:t>
            </w:r>
          </w:p>
          <w:p w:rsidR="002F38F5" w:rsidRDefault="002F38F5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6F4F1A">
            <w:pPr>
              <w:shd w:val="clear" w:color="auto" w:fill="FFFFFF"/>
              <w:spacing w:line="274" w:lineRule="exact"/>
              <w:ind w:left="120" w:right="139"/>
              <w:rPr>
                <w:b/>
                <w:bCs/>
                <w:sz w:val="24"/>
                <w:szCs w:val="24"/>
              </w:rPr>
            </w:pPr>
            <w:r w:rsidRPr="006F4F1A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37.6pt;margin-top:-15.4pt;width:0;height:43.5pt;z-index:251657216;mso-position-horizontal-relative:text;mso-position-vertical-relative:text" o:connectortype="straight"/>
              </w:pict>
            </w:r>
            <w:r w:rsidRPr="006F4F1A">
              <w:pict>
                <v:shape id="_x0000_s1035" type="#_x0000_t32" style="position:absolute;left:0;text-align:left;margin-left:82.6pt;margin-top:-15.4pt;width:.05pt;height:43.5pt;z-index:251658240;mso-position-horizontal-relative:text;mso-position-vertical-relative:text" o:connectortype="straight"/>
              </w:pict>
            </w:r>
            <w:r w:rsidR="002F38F5">
              <w:rPr>
                <w:b/>
                <w:bCs/>
                <w:sz w:val="24"/>
                <w:szCs w:val="24"/>
              </w:rPr>
              <w:t>2022      2023       2024</w:t>
            </w:r>
          </w:p>
          <w:p w:rsidR="002F38F5" w:rsidRDefault="002F38F5">
            <w:pPr>
              <w:shd w:val="clear" w:color="auto" w:fill="FFFFFF"/>
              <w:spacing w:line="274" w:lineRule="exact"/>
              <w:ind w:left="120" w:right="1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год          год        год</w:t>
            </w:r>
          </w:p>
        </w:tc>
      </w:tr>
      <w:tr w:rsidR="002F38F5" w:rsidTr="002F38F5">
        <w:trPr>
          <w:trHeight w:val="395"/>
        </w:trPr>
        <w:tc>
          <w:tcPr>
            <w:tcW w:w="14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1.Обеспечение внутреннего муниципального финансового контроля </w:t>
            </w:r>
          </w:p>
          <w:p w:rsidR="002F38F5" w:rsidRDefault="006F4F1A" w:rsidP="002F38F5">
            <w:pPr>
              <w:pStyle w:val="ConsPlusNonformat"/>
              <w:widowControl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4F1A">
              <w:pict>
                <v:shape id="_x0000_s1036" type="#_x0000_t32" style="position:absolute;left:0;text-align:left;margin-left:617.05pt;margin-top:2.65pt;width:0;height:130.5pt;z-index:251659264" o:connectortype="straight"/>
              </w:pict>
            </w:r>
          </w:p>
        </w:tc>
      </w:tr>
      <w:tr w:rsidR="002F38F5" w:rsidTr="002F38F5">
        <w:trPr>
          <w:trHeight w:hRule="exact" w:val="86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расходов бюджета  муниципального образования Кинделинский сельсовет, включенных в реестр расходных обязательств, в сумме </w:t>
            </w:r>
            <w:r>
              <w:rPr>
                <w:sz w:val="24"/>
                <w:szCs w:val="24"/>
              </w:rPr>
              <w:br/>
              <w:t>расходов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012210">
            <w:pPr>
              <w:shd w:val="clear" w:color="auto" w:fill="FFFFFF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30,7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012210">
            <w:pPr>
              <w:shd w:val="clear" w:color="auto" w:fill="FFFFFF"/>
              <w:spacing w:line="274" w:lineRule="exact"/>
              <w:ind w:left="120" w:right="-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CE34DC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2F38F5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6F4F1A">
            <w:pPr>
              <w:shd w:val="clear" w:color="auto" w:fill="FFFFFF"/>
              <w:tabs>
                <w:tab w:val="center" w:pos="1300"/>
                <w:tab w:val="right" w:pos="2481"/>
              </w:tabs>
              <w:spacing w:line="274" w:lineRule="exact"/>
              <w:ind w:left="120" w:right="139"/>
              <w:rPr>
                <w:bCs/>
                <w:sz w:val="24"/>
                <w:szCs w:val="24"/>
              </w:rPr>
            </w:pPr>
            <w:r w:rsidRPr="006F4F1A">
              <w:pict>
                <v:shape id="_x0000_s1037" type="#_x0000_t32" style="position:absolute;left:0;text-align:left;margin-left:82.65pt;margin-top:1.2pt;width:0;height:130.5pt;z-index:251660288;mso-position-horizontal-relative:text;mso-position-vertical-relative:text" o:connectortype="straight"/>
              </w:pict>
            </w:r>
            <w:r w:rsidR="002F38F5">
              <w:rPr>
                <w:bCs/>
                <w:sz w:val="24"/>
                <w:szCs w:val="24"/>
              </w:rPr>
              <w:tab/>
            </w:r>
            <w:r w:rsidR="002F38F5">
              <w:rPr>
                <w:bCs/>
                <w:sz w:val="24"/>
                <w:szCs w:val="24"/>
              </w:rPr>
              <w:tab/>
            </w:r>
          </w:p>
        </w:tc>
      </w:tr>
      <w:tr w:rsidR="002F38F5" w:rsidTr="002F38F5">
        <w:trPr>
          <w:trHeight w:hRule="exact" w:val="86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Эффективность управления кредиторской задолженностью (отношение просроченной кредиторской задолженности бюджета </w:t>
            </w:r>
            <w:r>
              <w:rPr>
                <w:sz w:val="24"/>
                <w:szCs w:val="24"/>
              </w:rPr>
              <w:br/>
              <w:t>к расходам муниципального образования Калининский сельсовет)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012210">
            <w:pPr>
              <w:shd w:val="clear" w:color="auto" w:fill="FFFFFF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012210">
            <w:pPr>
              <w:shd w:val="clear" w:color="auto" w:fill="FFFFFF"/>
              <w:spacing w:line="274" w:lineRule="exact"/>
              <w:ind w:left="120" w:right="-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CE34DC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2F38F5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shd w:val="clear" w:color="auto" w:fill="FFFFFF"/>
              <w:tabs>
                <w:tab w:val="left" w:pos="300"/>
                <w:tab w:val="center" w:pos="1300"/>
                <w:tab w:val="right" w:pos="2481"/>
              </w:tabs>
              <w:spacing w:line="274" w:lineRule="exact"/>
              <w:ind w:left="120" w:right="13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ab/>
            </w:r>
          </w:p>
        </w:tc>
      </w:tr>
      <w:tr w:rsidR="002F38F5" w:rsidTr="002F38F5">
        <w:trPr>
          <w:trHeight w:hRule="exact" w:val="86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кассовых выплат показателям свод</w:t>
            </w:r>
            <w:r w:rsidR="00012210">
              <w:rPr>
                <w:sz w:val="24"/>
                <w:szCs w:val="24"/>
              </w:rPr>
              <w:t xml:space="preserve">ной бюджетной росписи </w:t>
            </w:r>
            <w:r>
              <w:rPr>
                <w:sz w:val="24"/>
                <w:szCs w:val="24"/>
              </w:rPr>
              <w:t>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012210">
            <w:pPr>
              <w:shd w:val="clear" w:color="auto" w:fill="FFFFFF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012210">
            <w:pPr>
              <w:shd w:val="clear" w:color="auto" w:fill="FFFFFF"/>
              <w:spacing w:line="274" w:lineRule="exact"/>
              <w:ind w:left="120" w:right="-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CE34DC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2F38F5">
            <w:pPr>
              <w:shd w:val="clear" w:color="auto" w:fill="FFFFFF"/>
              <w:spacing w:line="274" w:lineRule="exact"/>
              <w:ind w:left="120" w:right="139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2F38F5">
            <w:pPr>
              <w:shd w:val="clear" w:color="auto" w:fill="FFFFFF"/>
              <w:tabs>
                <w:tab w:val="left" w:pos="300"/>
                <w:tab w:val="center" w:pos="1300"/>
                <w:tab w:val="right" w:pos="2481"/>
              </w:tabs>
              <w:spacing w:line="274" w:lineRule="exact"/>
              <w:ind w:left="120" w:right="13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ab/>
            </w:r>
          </w:p>
          <w:p w:rsidR="002F38F5" w:rsidRDefault="002F38F5">
            <w:pPr>
              <w:rPr>
                <w:sz w:val="24"/>
                <w:szCs w:val="24"/>
              </w:rPr>
            </w:pPr>
          </w:p>
        </w:tc>
      </w:tr>
      <w:tr w:rsidR="002F38F5" w:rsidTr="002F38F5">
        <w:trPr>
          <w:trHeight w:val="555"/>
        </w:trPr>
        <w:tc>
          <w:tcPr>
            <w:tcW w:w="14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Обеспечение внешнего муниципального финансового контроля</w:t>
            </w:r>
          </w:p>
          <w:p w:rsidR="002F38F5" w:rsidRDefault="006F4F1A">
            <w:pPr>
              <w:pStyle w:val="ConsPlusNonformat"/>
              <w:widowControl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6F4F1A">
              <w:pict>
                <v:shape id="_x0000_s1038" type="#_x0000_t32" style="position:absolute;margin-left:617pt;margin-top:13pt;width:.05pt;height:86.25pt;z-index:251661312" o:connectortype="straight"/>
              </w:pict>
            </w:r>
            <w:r w:rsidRPr="006F4F1A">
              <w:pict>
                <v:shape id="_x0000_s1039" type="#_x0000_t32" style="position:absolute;margin-left:661.95pt;margin-top:13pt;width:.05pt;height:86.25pt;z-index:251662336" o:connectortype="straight"/>
              </w:pict>
            </w:r>
          </w:p>
        </w:tc>
      </w:tr>
      <w:tr w:rsidR="002F38F5" w:rsidTr="002F38F5">
        <w:trPr>
          <w:trHeight w:val="551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2F38F5">
            <w:pPr>
              <w:shd w:val="clear" w:color="auto" w:fill="FFFFFF"/>
              <w:ind w:left="182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  <w:p w:rsidR="002F38F5" w:rsidRDefault="002F38F5">
            <w:pPr>
              <w:shd w:val="clear" w:color="auto" w:fill="FFFFFF"/>
              <w:ind w:left="163"/>
              <w:rPr>
                <w:sz w:val="24"/>
                <w:szCs w:val="24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информации о процессе организации и исполнения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01221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01221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CE34D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2F38F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shd w:val="clear" w:color="auto" w:fill="FFFFFF"/>
              <w:tabs>
                <w:tab w:val="left" w:pos="255"/>
                <w:tab w:val="center" w:pos="13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2F38F5" w:rsidTr="002F38F5">
        <w:trPr>
          <w:trHeight w:val="551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shd w:val="clear" w:color="auto" w:fill="FFFFFF"/>
              <w:ind w:left="18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shd w:val="clear" w:color="auto" w:fill="FFFFFF"/>
            </w:pPr>
            <w:r>
              <w:rPr>
                <w:sz w:val="28"/>
                <w:szCs w:val="28"/>
              </w:rPr>
              <w:t>у</w:t>
            </w:r>
            <w:r>
              <w:rPr>
                <w:sz w:val="24"/>
                <w:szCs w:val="24"/>
              </w:rPr>
              <w:t xml:space="preserve">дельный вес проведенных контрольных </w:t>
            </w:r>
            <w:r>
              <w:rPr>
                <w:sz w:val="24"/>
                <w:szCs w:val="24"/>
              </w:rPr>
              <w:br/>
              <w:t>и экспертно-аналитических мероприятий использования средств бюджета поселения к числу запланированных мероприятий;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38F5" w:rsidRDefault="002F38F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01221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01221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CE34D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2F38F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8F5" w:rsidRDefault="002F38F5">
            <w:pPr>
              <w:shd w:val="clear" w:color="auto" w:fill="FFFFFF"/>
              <w:tabs>
                <w:tab w:val="left" w:pos="255"/>
                <w:tab w:val="center" w:pos="1310"/>
              </w:tabs>
              <w:rPr>
                <w:sz w:val="24"/>
                <w:szCs w:val="24"/>
              </w:rPr>
            </w:pPr>
          </w:p>
        </w:tc>
      </w:tr>
    </w:tbl>
    <w:p w:rsidR="002F38F5" w:rsidRDefault="002F38F5" w:rsidP="002F38F5">
      <w:pPr>
        <w:sectPr w:rsidR="002F38F5">
          <w:pgSz w:w="15840" w:h="12240" w:orient="landscape"/>
          <w:pgMar w:top="709" w:right="720" w:bottom="426" w:left="567" w:header="720" w:footer="720" w:gutter="0"/>
          <w:cols w:space="720"/>
        </w:sect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rPr>
          <w:b/>
          <w:bCs/>
          <w:sz w:val="28"/>
          <w:szCs w:val="28"/>
        </w:rPr>
      </w:pPr>
    </w:p>
    <w:p w:rsidR="001B26B5" w:rsidRDefault="001B26B5" w:rsidP="00900781">
      <w:pPr>
        <w:rPr>
          <w:b/>
          <w:bCs/>
          <w:sz w:val="28"/>
          <w:szCs w:val="28"/>
        </w:rPr>
      </w:pPr>
    </w:p>
    <w:p w:rsidR="00532CF5" w:rsidRDefault="00532CF5" w:rsidP="00900781">
      <w:pPr>
        <w:rPr>
          <w:b/>
          <w:bCs/>
          <w:sz w:val="28"/>
          <w:szCs w:val="28"/>
        </w:rPr>
      </w:pPr>
    </w:p>
    <w:sectPr w:rsidR="00532CF5" w:rsidSect="00396FE0">
      <w:pgSz w:w="16838" w:h="11906" w:orient="landscape"/>
      <w:pgMar w:top="851" w:right="567" w:bottom="567" w:left="567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947" w:rsidRDefault="00F43947" w:rsidP="00267286">
      <w:r>
        <w:separator/>
      </w:r>
    </w:p>
  </w:endnote>
  <w:endnote w:type="continuationSeparator" w:id="1">
    <w:p w:rsidR="00F43947" w:rsidRDefault="00F43947" w:rsidP="00267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947" w:rsidRDefault="00F43947" w:rsidP="00267286">
      <w:r>
        <w:separator/>
      </w:r>
    </w:p>
  </w:footnote>
  <w:footnote w:type="continuationSeparator" w:id="1">
    <w:p w:rsidR="00F43947" w:rsidRDefault="00F43947" w:rsidP="002672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A376B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FC3CE8"/>
    <w:multiLevelType w:val="hybridMultilevel"/>
    <w:tmpl w:val="C73E1D30"/>
    <w:lvl w:ilvl="0" w:tplc="46EE9C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8A32BDA"/>
    <w:multiLevelType w:val="hybridMultilevel"/>
    <w:tmpl w:val="D59073FC"/>
    <w:lvl w:ilvl="0" w:tplc="30103A44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03A"/>
    <w:rsid w:val="000065A3"/>
    <w:rsid w:val="00012210"/>
    <w:rsid w:val="00027286"/>
    <w:rsid w:val="00046472"/>
    <w:rsid w:val="0006089D"/>
    <w:rsid w:val="00064A59"/>
    <w:rsid w:val="00066128"/>
    <w:rsid w:val="00087163"/>
    <w:rsid w:val="000876C8"/>
    <w:rsid w:val="000A128B"/>
    <w:rsid w:val="000A1708"/>
    <w:rsid w:val="000C0D34"/>
    <w:rsid w:val="000C3D7B"/>
    <w:rsid w:val="000E7453"/>
    <w:rsid w:val="000F38DA"/>
    <w:rsid w:val="000F4A2D"/>
    <w:rsid w:val="00101300"/>
    <w:rsid w:val="0011292D"/>
    <w:rsid w:val="00116183"/>
    <w:rsid w:val="001347E0"/>
    <w:rsid w:val="00163452"/>
    <w:rsid w:val="001662EA"/>
    <w:rsid w:val="00167DC8"/>
    <w:rsid w:val="00177F95"/>
    <w:rsid w:val="00180143"/>
    <w:rsid w:val="00185FE3"/>
    <w:rsid w:val="00194CC1"/>
    <w:rsid w:val="001A124A"/>
    <w:rsid w:val="001A7074"/>
    <w:rsid w:val="001B26B5"/>
    <w:rsid w:val="001B4133"/>
    <w:rsid w:val="001D101E"/>
    <w:rsid w:val="001F2412"/>
    <w:rsid w:val="0020255E"/>
    <w:rsid w:val="00205AFF"/>
    <w:rsid w:val="00214AB4"/>
    <w:rsid w:val="00217FBE"/>
    <w:rsid w:val="002229CE"/>
    <w:rsid w:val="00226C31"/>
    <w:rsid w:val="00246C13"/>
    <w:rsid w:val="00255267"/>
    <w:rsid w:val="00267286"/>
    <w:rsid w:val="00275C1C"/>
    <w:rsid w:val="0027684B"/>
    <w:rsid w:val="002826D4"/>
    <w:rsid w:val="00284607"/>
    <w:rsid w:val="00290B3E"/>
    <w:rsid w:val="002A2D99"/>
    <w:rsid w:val="002A58FA"/>
    <w:rsid w:val="002B1840"/>
    <w:rsid w:val="002C3D8E"/>
    <w:rsid w:val="002D753D"/>
    <w:rsid w:val="002E137F"/>
    <w:rsid w:val="002E2EF3"/>
    <w:rsid w:val="002F1795"/>
    <w:rsid w:val="002F1DA6"/>
    <w:rsid w:val="002F38F5"/>
    <w:rsid w:val="00306EED"/>
    <w:rsid w:val="00314BF9"/>
    <w:rsid w:val="0032344B"/>
    <w:rsid w:val="00327749"/>
    <w:rsid w:val="0033095C"/>
    <w:rsid w:val="0034457A"/>
    <w:rsid w:val="00370C2D"/>
    <w:rsid w:val="00381DB2"/>
    <w:rsid w:val="003904E9"/>
    <w:rsid w:val="003960F7"/>
    <w:rsid w:val="00396FE0"/>
    <w:rsid w:val="003A0A35"/>
    <w:rsid w:val="003C1AA3"/>
    <w:rsid w:val="003C65AB"/>
    <w:rsid w:val="003C7052"/>
    <w:rsid w:val="003D0F69"/>
    <w:rsid w:val="003E004D"/>
    <w:rsid w:val="003F7BFC"/>
    <w:rsid w:val="0040310D"/>
    <w:rsid w:val="00411B13"/>
    <w:rsid w:val="00435550"/>
    <w:rsid w:val="004469BA"/>
    <w:rsid w:val="004475B0"/>
    <w:rsid w:val="00493B1D"/>
    <w:rsid w:val="00496C27"/>
    <w:rsid w:val="004B4992"/>
    <w:rsid w:val="004C385F"/>
    <w:rsid w:val="004D4D1E"/>
    <w:rsid w:val="004E022B"/>
    <w:rsid w:val="004E15D4"/>
    <w:rsid w:val="004E1EC0"/>
    <w:rsid w:val="004E55B3"/>
    <w:rsid w:val="00500655"/>
    <w:rsid w:val="00502A4B"/>
    <w:rsid w:val="00502DFE"/>
    <w:rsid w:val="005040AB"/>
    <w:rsid w:val="00510D7C"/>
    <w:rsid w:val="00510FF9"/>
    <w:rsid w:val="005169F6"/>
    <w:rsid w:val="005234B4"/>
    <w:rsid w:val="00530C43"/>
    <w:rsid w:val="00532B43"/>
    <w:rsid w:val="00532CF5"/>
    <w:rsid w:val="00552F51"/>
    <w:rsid w:val="00563D3A"/>
    <w:rsid w:val="00572889"/>
    <w:rsid w:val="0059623D"/>
    <w:rsid w:val="005A7853"/>
    <w:rsid w:val="005B32C1"/>
    <w:rsid w:val="005B54EB"/>
    <w:rsid w:val="005C34DE"/>
    <w:rsid w:val="005E3A8B"/>
    <w:rsid w:val="005F64BD"/>
    <w:rsid w:val="00642D4B"/>
    <w:rsid w:val="00651299"/>
    <w:rsid w:val="0065251D"/>
    <w:rsid w:val="00677DA8"/>
    <w:rsid w:val="00682359"/>
    <w:rsid w:val="0068703A"/>
    <w:rsid w:val="006A6C43"/>
    <w:rsid w:val="006B7A84"/>
    <w:rsid w:val="006C3D3E"/>
    <w:rsid w:val="006D49FC"/>
    <w:rsid w:val="006D52DF"/>
    <w:rsid w:val="006E30A8"/>
    <w:rsid w:val="006E3459"/>
    <w:rsid w:val="006E4B04"/>
    <w:rsid w:val="006E7D16"/>
    <w:rsid w:val="006F0E4B"/>
    <w:rsid w:val="006F34C6"/>
    <w:rsid w:val="006F4F1A"/>
    <w:rsid w:val="00714DCA"/>
    <w:rsid w:val="00716538"/>
    <w:rsid w:val="00720D27"/>
    <w:rsid w:val="00720DF4"/>
    <w:rsid w:val="0072172B"/>
    <w:rsid w:val="00744FD0"/>
    <w:rsid w:val="0075202B"/>
    <w:rsid w:val="00760E1F"/>
    <w:rsid w:val="00777EA6"/>
    <w:rsid w:val="00797ECE"/>
    <w:rsid w:val="007A09CB"/>
    <w:rsid w:val="007B2BBB"/>
    <w:rsid w:val="007C101C"/>
    <w:rsid w:val="007C1E6E"/>
    <w:rsid w:val="007C640C"/>
    <w:rsid w:val="007C6CD7"/>
    <w:rsid w:val="007C7470"/>
    <w:rsid w:val="007E46C9"/>
    <w:rsid w:val="007F1196"/>
    <w:rsid w:val="007F626A"/>
    <w:rsid w:val="008159BB"/>
    <w:rsid w:val="00821DB9"/>
    <w:rsid w:val="00826F4F"/>
    <w:rsid w:val="008277DB"/>
    <w:rsid w:val="008300D2"/>
    <w:rsid w:val="0084538C"/>
    <w:rsid w:val="00860619"/>
    <w:rsid w:val="00867691"/>
    <w:rsid w:val="00870101"/>
    <w:rsid w:val="0088510F"/>
    <w:rsid w:val="00897C4B"/>
    <w:rsid w:val="008A423F"/>
    <w:rsid w:val="008A7BF0"/>
    <w:rsid w:val="008B56FA"/>
    <w:rsid w:val="008C766B"/>
    <w:rsid w:val="008D15A1"/>
    <w:rsid w:val="008D1E9C"/>
    <w:rsid w:val="008D7101"/>
    <w:rsid w:val="008E03C1"/>
    <w:rsid w:val="008F7086"/>
    <w:rsid w:val="00900781"/>
    <w:rsid w:val="009029F5"/>
    <w:rsid w:val="00904A11"/>
    <w:rsid w:val="009119E5"/>
    <w:rsid w:val="00917B36"/>
    <w:rsid w:val="0092008F"/>
    <w:rsid w:val="00920A03"/>
    <w:rsid w:val="00951496"/>
    <w:rsid w:val="00956FB6"/>
    <w:rsid w:val="00972DC9"/>
    <w:rsid w:val="0097337E"/>
    <w:rsid w:val="00976794"/>
    <w:rsid w:val="00977110"/>
    <w:rsid w:val="00980739"/>
    <w:rsid w:val="0098326A"/>
    <w:rsid w:val="00984960"/>
    <w:rsid w:val="009872BA"/>
    <w:rsid w:val="00990B00"/>
    <w:rsid w:val="009C47B4"/>
    <w:rsid w:val="009C5256"/>
    <w:rsid w:val="009C6B5A"/>
    <w:rsid w:val="009C7D9D"/>
    <w:rsid w:val="009D73FC"/>
    <w:rsid w:val="00A03A12"/>
    <w:rsid w:val="00A145DB"/>
    <w:rsid w:val="00A244F5"/>
    <w:rsid w:val="00A4259C"/>
    <w:rsid w:val="00A70E57"/>
    <w:rsid w:val="00A711B8"/>
    <w:rsid w:val="00A72BA6"/>
    <w:rsid w:val="00A74673"/>
    <w:rsid w:val="00A85973"/>
    <w:rsid w:val="00A9503F"/>
    <w:rsid w:val="00AA4B61"/>
    <w:rsid w:val="00AB1807"/>
    <w:rsid w:val="00AC1079"/>
    <w:rsid w:val="00AE376C"/>
    <w:rsid w:val="00AF238A"/>
    <w:rsid w:val="00B151B7"/>
    <w:rsid w:val="00B227CC"/>
    <w:rsid w:val="00B35249"/>
    <w:rsid w:val="00B60C87"/>
    <w:rsid w:val="00B76D24"/>
    <w:rsid w:val="00B93BF0"/>
    <w:rsid w:val="00BA66CA"/>
    <w:rsid w:val="00BB2BA6"/>
    <w:rsid w:val="00BD52FC"/>
    <w:rsid w:val="00BE5030"/>
    <w:rsid w:val="00BF3CA7"/>
    <w:rsid w:val="00C01CA2"/>
    <w:rsid w:val="00C1774C"/>
    <w:rsid w:val="00C33824"/>
    <w:rsid w:val="00C34078"/>
    <w:rsid w:val="00C377AF"/>
    <w:rsid w:val="00C47241"/>
    <w:rsid w:val="00C51875"/>
    <w:rsid w:val="00C60BDC"/>
    <w:rsid w:val="00C64185"/>
    <w:rsid w:val="00C647C0"/>
    <w:rsid w:val="00C91FDF"/>
    <w:rsid w:val="00CC2D2A"/>
    <w:rsid w:val="00CC4D05"/>
    <w:rsid w:val="00CD7288"/>
    <w:rsid w:val="00CD7763"/>
    <w:rsid w:val="00CE0DC1"/>
    <w:rsid w:val="00CE2753"/>
    <w:rsid w:val="00CE34DC"/>
    <w:rsid w:val="00CF4E10"/>
    <w:rsid w:val="00CF52CE"/>
    <w:rsid w:val="00CF76B5"/>
    <w:rsid w:val="00D022AA"/>
    <w:rsid w:val="00D1224B"/>
    <w:rsid w:val="00D22659"/>
    <w:rsid w:val="00D23DBA"/>
    <w:rsid w:val="00D37912"/>
    <w:rsid w:val="00D46E56"/>
    <w:rsid w:val="00D55927"/>
    <w:rsid w:val="00D5687C"/>
    <w:rsid w:val="00D606B8"/>
    <w:rsid w:val="00D621B6"/>
    <w:rsid w:val="00D6397D"/>
    <w:rsid w:val="00D657E0"/>
    <w:rsid w:val="00D76899"/>
    <w:rsid w:val="00D961FD"/>
    <w:rsid w:val="00DA1826"/>
    <w:rsid w:val="00DB65D7"/>
    <w:rsid w:val="00DB6EAD"/>
    <w:rsid w:val="00DC372F"/>
    <w:rsid w:val="00DD2D65"/>
    <w:rsid w:val="00DD66C7"/>
    <w:rsid w:val="00DD7414"/>
    <w:rsid w:val="00DF3D50"/>
    <w:rsid w:val="00E049E2"/>
    <w:rsid w:val="00E04CFB"/>
    <w:rsid w:val="00E156A8"/>
    <w:rsid w:val="00E20567"/>
    <w:rsid w:val="00E2073B"/>
    <w:rsid w:val="00E22DA3"/>
    <w:rsid w:val="00E24EB7"/>
    <w:rsid w:val="00E356E8"/>
    <w:rsid w:val="00E36955"/>
    <w:rsid w:val="00E57779"/>
    <w:rsid w:val="00E77C18"/>
    <w:rsid w:val="00E82A2A"/>
    <w:rsid w:val="00E95CFE"/>
    <w:rsid w:val="00EC68DF"/>
    <w:rsid w:val="00ED353B"/>
    <w:rsid w:val="00EF61F6"/>
    <w:rsid w:val="00F06DA6"/>
    <w:rsid w:val="00F13006"/>
    <w:rsid w:val="00F17076"/>
    <w:rsid w:val="00F26E33"/>
    <w:rsid w:val="00F33B4E"/>
    <w:rsid w:val="00F43947"/>
    <w:rsid w:val="00F51828"/>
    <w:rsid w:val="00F52BBB"/>
    <w:rsid w:val="00F568C5"/>
    <w:rsid w:val="00F63F87"/>
    <w:rsid w:val="00F903FA"/>
    <w:rsid w:val="00F948D1"/>
    <w:rsid w:val="00FB12F3"/>
    <w:rsid w:val="00FC288B"/>
    <w:rsid w:val="00FC492E"/>
    <w:rsid w:val="00FD68D5"/>
    <w:rsid w:val="00FE13D8"/>
    <w:rsid w:val="00FF2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7" type="connector" idref="#_x0000_s1037"/>
        <o:r id="V:Rule8" type="connector" idref="#_x0000_s1035"/>
        <o:r id="V:Rule9" type="connector" idref="#_x0000_s1036"/>
        <o:r id="V:Rule10" type="connector" idref="#_x0000_s1039"/>
        <o:r id="V:Rule11" type="connector" idref="#_x0000_s1034"/>
        <o:r id="V:Rule1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6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4E55B3"/>
    <w:pPr>
      <w:keepNext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E03C1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5B3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8E03C1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860619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uiPriority w:val="99"/>
    <w:locked/>
    <w:rsid w:val="0098326A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uiPriority w:val="99"/>
    <w:rsid w:val="00860619"/>
    <w:rPr>
      <w:rFonts w:ascii="Courier New" w:hAnsi="Courier New" w:cs="Courier New"/>
      <w:sz w:val="24"/>
      <w:szCs w:val="24"/>
    </w:rPr>
  </w:style>
  <w:style w:type="paragraph" w:styleId="a5">
    <w:name w:val="Normal (Web)"/>
    <w:basedOn w:val="a"/>
    <w:uiPriority w:val="99"/>
    <w:rsid w:val="009872BA"/>
    <w:pPr>
      <w:spacing w:before="129" w:after="129"/>
    </w:pPr>
    <w:rPr>
      <w:rFonts w:eastAsia="Calibri"/>
      <w:sz w:val="24"/>
      <w:szCs w:val="24"/>
    </w:rPr>
  </w:style>
  <w:style w:type="paragraph" w:styleId="a6">
    <w:name w:val="No Spacing"/>
    <w:uiPriority w:val="99"/>
    <w:qFormat/>
    <w:rsid w:val="008E03C1"/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E03C1"/>
    <w:rPr>
      <w:rFonts w:ascii="Arial" w:hAnsi="Arial"/>
      <w:sz w:val="22"/>
      <w:szCs w:val="22"/>
      <w:lang w:val="ru-RU" w:eastAsia="ru-RU" w:bidi="ar-SA"/>
    </w:rPr>
  </w:style>
  <w:style w:type="paragraph" w:styleId="a7">
    <w:name w:val="header"/>
    <w:basedOn w:val="a"/>
    <w:link w:val="a8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267286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267286"/>
    <w:rPr>
      <w:rFonts w:ascii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rsid w:val="00496C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719FD"/>
    <w:rPr>
      <w:rFonts w:ascii="Times New Roman" w:eastAsia="Times New Roman" w:hAnsi="Times New Roman"/>
      <w:sz w:val="0"/>
      <w:szCs w:val="0"/>
    </w:rPr>
  </w:style>
  <w:style w:type="paragraph" w:customStyle="1" w:styleId="FR1">
    <w:name w:val="FR1"/>
    <w:rsid w:val="00D55927"/>
    <w:pPr>
      <w:widowControl w:val="0"/>
      <w:snapToGrid w:val="0"/>
      <w:jc w:val="both"/>
    </w:pPr>
    <w:rPr>
      <w:rFonts w:ascii="Arial" w:eastAsia="Times New Roman" w:hAnsi="Arial"/>
      <w:sz w:val="24"/>
    </w:rPr>
  </w:style>
  <w:style w:type="paragraph" w:customStyle="1" w:styleId="ConsPlusNonformat">
    <w:name w:val="ConsPlusNonformat"/>
    <w:uiPriority w:val="99"/>
    <w:rsid w:val="00D5592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37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кинделя</cp:lastModifiedBy>
  <cp:revision>99</cp:revision>
  <cp:lastPrinted>2018-04-11T11:42:00Z</cp:lastPrinted>
  <dcterms:created xsi:type="dcterms:W3CDTF">2012-11-01T09:16:00Z</dcterms:created>
  <dcterms:modified xsi:type="dcterms:W3CDTF">2021-03-13T10:55:00Z</dcterms:modified>
</cp:coreProperties>
</file>