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5" w:rsidRPr="00ED6480" w:rsidRDefault="00D10195" w:rsidP="00ED6480">
      <w:pPr>
        <w:shd w:val="clear" w:color="auto" w:fill="FFFFFF"/>
        <w:spacing w:line="45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D6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Особенности сверхурочной работы</w:t>
      </w:r>
    </w:p>
    <w:p w:rsidR="00D10195" w:rsidRPr="00ED6480" w:rsidRDefault="00D10195" w:rsidP="00ED6480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4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D6480">
        <w:rPr>
          <w:rFonts w:ascii="Times New Roman" w:eastAsia="Times New Roman" w:hAnsi="Times New Roman" w:cs="Times New Roman"/>
          <w:color w:val="FFFFFF"/>
          <w:sz w:val="24"/>
          <w:szCs w:val="24"/>
        </w:rPr>
        <w:t>Текст</w:t>
      </w:r>
    </w:p>
    <w:p w:rsidR="00D10195" w:rsidRPr="00ED6480" w:rsidRDefault="00D10195" w:rsidP="00ED648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48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Сверхурочная работа - работа, выполняемая работником по инициативе </w:t>
      </w:r>
      <w:proofErr w:type="gramStart"/>
      <w:r w:rsidRPr="00ED648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работодателя</w:t>
      </w:r>
      <w:proofErr w:type="gramEnd"/>
      <w:r w:rsidRPr="00ED648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за пределами установленной для работника продолжительности рабочего времени.</w:t>
      </w:r>
    </w:p>
    <w:p w:rsidR="00D10195" w:rsidRPr="00ED6480" w:rsidRDefault="00D10195" w:rsidP="00ED648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480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Привлечение работодателем работника к сверхурочной работе допускается с его письменного согласия в строго определенных законом случаях, которые перечислены в части 2 статьи 99 Трудового кодекса РФ.</w:t>
      </w:r>
    </w:p>
    <w:p w:rsidR="00D10195" w:rsidRPr="00ED6480" w:rsidRDefault="00D10195" w:rsidP="00ED648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480">
        <w:rPr>
          <w:rFonts w:ascii="Times New Roman" w:eastAsia="Times New Roman" w:hAnsi="Times New Roman" w:cs="Times New Roman"/>
          <w:color w:val="333333"/>
          <w:sz w:val="24"/>
          <w:szCs w:val="24"/>
        </w:rPr>
        <w:t>Существуют обстоятельства, при которых работодатель может привлечь работника к сверхурочной работе и без его согласия.</w:t>
      </w:r>
    </w:p>
    <w:p w:rsidR="00D10195" w:rsidRPr="00ED6480" w:rsidRDefault="00D10195" w:rsidP="00ED648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480">
        <w:rPr>
          <w:rFonts w:ascii="Times New Roman" w:eastAsia="Times New Roman" w:hAnsi="Times New Roman" w:cs="Times New Roman"/>
          <w:color w:val="333333"/>
          <w:sz w:val="24"/>
          <w:szCs w:val="24"/>
        </w:rPr>
        <w:t>Такое возможно:</w:t>
      </w:r>
    </w:p>
    <w:p w:rsidR="00D10195" w:rsidRPr="00ED6480" w:rsidRDefault="00D10195" w:rsidP="00ED648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480">
        <w:rPr>
          <w:rFonts w:ascii="Times New Roman" w:eastAsia="Times New Roman" w:hAnsi="Times New Roman" w:cs="Times New Roman"/>
          <w:color w:val="333333"/>
          <w:sz w:val="24"/>
          <w:szCs w:val="24"/>
        </w:rPr>
        <w:t>1) 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D10195" w:rsidRPr="00ED6480" w:rsidRDefault="00D10195" w:rsidP="00ED648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480">
        <w:rPr>
          <w:rFonts w:ascii="Times New Roman" w:eastAsia="Times New Roman" w:hAnsi="Times New Roman" w:cs="Times New Roman"/>
          <w:color w:val="333333"/>
          <w:sz w:val="24"/>
          <w:szCs w:val="24"/>
        </w:rPr>
        <w:t>2) при производстве общественно необходимых работ по устранению непредвиденных обстоятельств, нарушающих нормальное функционирование централизованных систем горячего водоснабжения, холодного водоснабжения и (или) водоотведения, систем газоснабжения, теплоснабжения, освещения, транспорта, связи;</w:t>
      </w:r>
    </w:p>
    <w:p w:rsidR="00D10195" w:rsidRPr="00ED6480" w:rsidRDefault="00D10195" w:rsidP="00ED648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D6480">
        <w:rPr>
          <w:rFonts w:ascii="Times New Roman" w:eastAsia="Times New Roman" w:hAnsi="Times New Roman" w:cs="Times New Roman"/>
          <w:color w:val="333333"/>
          <w:sz w:val="24"/>
          <w:szCs w:val="24"/>
        </w:rPr>
        <w:t>3) при производстве работ, необходимость которых обусловлена введением чрезвычайного или военного положения, либо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  <w:proofErr w:type="gramEnd"/>
    </w:p>
    <w:p w:rsidR="00D10195" w:rsidRPr="00ED6480" w:rsidRDefault="00D10195" w:rsidP="00ED648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4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других случаях привлечение к сверхурочной работе допускается с </w:t>
      </w:r>
      <w:proofErr w:type="gramStart"/>
      <w:r w:rsidRPr="00ED6480">
        <w:rPr>
          <w:rFonts w:ascii="Times New Roman" w:eastAsia="Times New Roman" w:hAnsi="Times New Roman" w:cs="Times New Roman"/>
          <w:color w:val="333333"/>
          <w:sz w:val="24"/>
          <w:szCs w:val="24"/>
        </w:rPr>
        <w:t>письменного</w:t>
      </w:r>
      <w:proofErr w:type="gramEnd"/>
      <w:r w:rsidRPr="00ED64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согласия работника и с учетом мнения выборного органа первичной профсоюзной организации.</w:t>
      </w:r>
    </w:p>
    <w:p w:rsidR="00D10195" w:rsidRPr="00ED6480" w:rsidRDefault="00D10195" w:rsidP="00ED648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48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К сверхурочной работе запрещено привлекать:</w:t>
      </w:r>
    </w:p>
    <w:p w:rsidR="00D10195" w:rsidRPr="00ED6480" w:rsidRDefault="00D10195" w:rsidP="00ED648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48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- беременных женщин;</w:t>
      </w:r>
    </w:p>
    <w:p w:rsidR="00D10195" w:rsidRPr="00ED6480" w:rsidRDefault="00D10195" w:rsidP="00ED648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48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- несовершеннолетних в возрасте до 18 лет;</w:t>
      </w:r>
    </w:p>
    <w:p w:rsidR="00D10195" w:rsidRPr="00ED6480" w:rsidRDefault="00D10195" w:rsidP="00ED648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48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- работников, заключивших с работодателем ученический договор.</w:t>
      </w:r>
    </w:p>
    <w:p w:rsidR="00D10195" w:rsidRPr="00ED6480" w:rsidRDefault="00D10195" w:rsidP="00ED648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480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Продолжительность сверхурочной работы не должна превышать для каждого работника 4 часа в течение двух дней подряд и 120 часов в год.</w:t>
      </w:r>
    </w:p>
    <w:p w:rsidR="00D10195" w:rsidRPr="00ED6480" w:rsidRDefault="00D10195" w:rsidP="00ED6480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6480">
        <w:rPr>
          <w:rFonts w:ascii="Times New Roman" w:eastAsia="Times New Roman" w:hAnsi="Times New Roman" w:cs="Times New Roman"/>
          <w:color w:val="333333"/>
          <w:sz w:val="24"/>
          <w:szCs w:val="24"/>
        </w:rPr>
        <w:t>При этом</w:t>
      </w:r>
      <w:proofErr w:type="gramStart"/>
      <w:r w:rsidRPr="00ED6480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ED64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работодатель обязан обеспечить точный учет продолжительности сверхурочной работы каждого работника.</w:t>
      </w:r>
    </w:p>
    <w:p w:rsidR="00041A6C" w:rsidRPr="00ED6480" w:rsidRDefault="00041A6C" w:rsidP="00ED6480">
      <w:pPr>
        <w:ind w:firstLine="540"/>
        <w:rPr>
          <w:rFonts w:ascii="Times New Roman" w:hAnsi="Times New Roman" w:cs="Times New Roman"/>
          <w:sz w:val="24"/>
          <w:szCs w:val="24"/>
        </w:rPr>
      </w:pPr>
    </w:p>
    <w:sectPr w:rsidR="00041A6C" w:rsidRPr="00ED6480" w:rsidSect="004F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0195"/>
    <w:rsid w:val="00041A6C"/>
    <w:rsid w:val="004F221C"/>
    <w:rsid w:val="00D10195"/>
    <w:rsid w:val="00ED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10195"/>
  </w:style>
  <w:style w:type="character" w:customStyle="1" w:styleId="feeds-pagenavigationtooltip">
    <w:name w:val="feeds-page__navigation_tooltip"/>
    <w:basedOn w:val="a0"/>
    <w:rsid w:val="00D10195"/>
  </w:style>
  <w:style w:type="paragraph" w:styleId="a3">
    <w:name w:val="Normal (Web)"/>
    <w:basedOn w:val="a"/>
    <w:uiPriority w:val="99"/>
    <w:semiHidden/>
    <w:unhideWhenUsed/>
    <w:rsid w:val="00D1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91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54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60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73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orenprok</cp:lastModifiedBy>
  <cp:revision>3</cp:revision>
  <dcterms:created xsi:type="dcterms:W3CDTF">2023-06-09T11:12:00Z</dcterms:created>
  <dcterms:modified xsi:type="dcterms:W3CDTF">2023-06-09T12:50:00Z</dcterms:modified>
</cp:coreProperties>
</file>