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4A0"/>
      </w:tblPr>
      <w:tblGrid>
        <w:gridCol w:w="2127"/>
        <w:gridCol w:w="425"/>
        <w:gridCol w:w="1843"/>
        <w:gridCol w:w="4536"/>
      </w:tblGrid>
      <w:tr w:rsidR="00FC7FE8" w:rsidTr="00FC7FE8">
        <w:tc>
          <w:tcPr>
            <w:tcW w:w="4395" w:type="dxa"/>
            <w:gridSpan w:val="3"/>
            <w:hideMark/>
          </w:tcPr>
          <w:p w:rsidR="00FC7FE8" w:rsidRDefault="00FC7FE8">
            <w:pPr>
              <w:pStyle w:val="FR1"/>
              <w:spacing w:line="276" w:lineRule="auto"/>
              <w:jc w:val="center"/>
              <w:rPr>
                <w:rFonts w:ascii="Times New Roman" w:hAnsi="Times New Roman"/>
                <w:b/>
                <w:sz w:val="28"/>
                <w:szCs w:val="28"/>
              </w:rPr>
            </w:pPr>
            <w:r>
              <w:rPr>
                <w:rFonts w:ascii="Times New Roman" w:hAnsi="Times New Roman"/>
                <w:b/>
                <w:sz w:val="28"/>
                <w:szCs w:val="28"/>
              </w:rPr>
              <w:t xml:space="preserve">СОВЕТ  </w:t>
            </w:r>
            <w:proofErr w:type="gramStart"/>
            <w:r>
              <w:rPr>
                <w:rFonts w:ascii="Times New Roman" w:hAnsi="Times New Roman"/>
                <w:b/>
                <w:sz w:val="28"/>
                <w:szCs w:val="28"/>
              </w:rPr>
              <w:t>ДЕПУТ АТОВ</w:t>
            </w:r>
            <w:proofErr w:type="gramEnd"/>
          </w:p>
          <w:p w:rsidR="00FC7FE8" w:rsidRDefault="00FC7FE8">
            <w:pPr>
              <w:spacing w:after="0"/>
              <w:jc w:val="center"/>
              <w:rPr>
                <w:rFonts w:ascii="Times New Roman" w:hAnsi="Times New Roman" w:cs="Times New Roman"/>
                <w:b/>
              </w:rPr>
            </w:pPr>
            <w:r>
              <w:rPr>
                <w:rFonts w:ascii="Times New Roman" w:hAnsi="Times New Roman" w:cs="Times New Roman"/>
                <w:b/>
              </w:rPr>
              <w:t>МУНИЦИПАЛЬНОГО ОБРАЗОВАНИЯ</w:t>
            </w:r>
          </w:p>
          <w:p w:rsidR="00FC7FE8" w:rsidRDefault="00FC7FE8">
            <w:pPr>
              <w:pStyle w:val="FR1"/>
              <w:spacing w:line="276" w:lineRule="auto"/>
              <w:jc w:val="center"/>
              <w:rPr>
                <w:rFonts w:ascii="Times New Roman" w:hAnsi="Times New Roman"/>
                <w:b/>
                <w:szCs w:val="24"/>
              </w:rPr>
            </w:pPr>
            <w:r>
              <w:rPr>
                <w:rFonts w:ascii="Times New Roman" w:hAnsi="Times New Roman"/>
                <w:b/>
                <w:szCs w:val="24"/>
              </w:rPr>
              <w:t>КИНДЕЛИНСКИЙ  СЕЛЬСОВЕТ</w:t>
            </w:r>
          </w:p>
          <w:p w:rsidR="00FC7FE8" w:rsidRDefault="00FC7FE8">
            <w:pPr>
              <w:pStyle w:val="FR1"/>
              <w:spacing w:line="276" w:lineRule="auto"/>
              <w:jc w:val="center"/>
              <w:rPr>
                <w:rFonts w:ascii="Times New Roman" w:hAnsi="Times New Roman"/>
                <w:b/>
                <w:szCs w:val="24"/>
              </w:rPr>
            </w:pPr>
            <w:r>
              <w:rPr>
                <w:rFonts w:ascii="Times New Roman" w:hAnsi="Times New Roman"/>
                <w:b/>
                <w:szCs w:val="24"/>
              </w:rPr>
              <w:t>ТАШЛИНСКОГО РАЙОНА ОРЕНБУРГСКОЙ ОБЛАСТИ</w:t>
            </w:r>
          </w:p>
          <w:p w:rsidR="00FC7FE8" w:rsidRDefault="00FC7FE8">
            <w:pPr>
              <w:pStyle w:val="FR1"/>
              <w:spacing w:line="276" w:lineRule="auto"/>
              <w:jc w:val="center"/>
              <w:rPr>
                <w:rFonts w:ascii="Times New Roman" w:hAnsi="Times New Roman"/>
                <w:szCs w:val="24"/>
              </w:rPr>
            </w:pPr>
            <w:r>
              <w:rPr>
                <w:rFonts w:ascii="Times New Roman" w:hAnsi="Times New Roman"/>
                <w:szCs w:val="24"/>
              </w:rPr>
              <w:t xml:space="preserve">Второй  созыв </w:t>
            </w:r>
          </w:p>
        </w:tc>
        <w:tc>
          <w:tcPr>
            <w:tcW w:w="4536" w:type="dxa"/>
          </w:tcPr>
          <w:p w:rsidR="00FC7FE8" w:rsidRDefault="00FC7FE8">
            <w:pPr>
              <w:pStyle w:val="FR1"/>
              <w:spacing w:line="276" w:lineRule="auto"/>
              <w:jc w:val="center"/>
              <w:rPr>
                <w:rFonts w:ascii="Times New Roman" w:hAnsi="Times New Roman"/>
                <w:szCs w:val="24"/>
              </w:rPr>
            </w:pPr>
          </w:p>
          <w:p w:rsidR="00FC7FE8" w:rsidRDefault="00FC7FE8">
            <w:pPr>
              <w:pStyle w:val="FR1"/>
              <w:spacing w:line="276" w:lineRule="auto"/>
              <w:jc w:val="center"/>
              <w:rPr>
                <w:rFonts w:ascii="Times New Roman" w:hAnsi="Times New Roman"/>
                <w:szCs w:val="24"/>
              </w:rPr>
            </w:pPr>
          </w:p>
        </w:tc>
      </w:tr>
      <w:tr w:rsidR="00FC7FE8" w:rsidTr="00FC7FE8">
        <w:tc>
          <w:tcPr>
            <w:tcW w:w="4395" w:type="dxa"/>
            <w:gridSpan w:val="3"/>
          </w:tcPr>
          <w:p w:rsidR="00FC7FE8" w:rsidRDefault="00FC7FE8">
            <w:pPr>
              <w:pStyle w:val="FR1"/>
              <w:spacing w:line="276"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 </w:t>
            </w:r>
          </w:p>
          <w:p w:rsidR="00FC7FE8" w:rsidRDefault="00FC7FE8">
            <w:pPr>
              <w:pStyle w:val="FR1"/>
              <w:spacing w:line="276" w:lineRule="auto"/>
              <w:jc w:val="center"/>
              <w:rPr>
                <w:rFonts w:ascii="Times New Roman" w:hAnsi="Times New Roman"/>
                <w:szCs w:val="24"/>
              </w:rPr>
            </w:pPr>
          </w:p>
        </w:tc>
        <w:tc>
          <w:tcPr>
            <w:tcW w:w="4536" w:type="dxa"/>
          </w:tcPr>
          <w:p w:rsidR="00FC7FE8" w:rsidRDefault="00FC7FE8">
            <w:pPr>
              <w:pStyle w:val="FR1"/>
              <w:spacing w:line="276" w:lineRule="auto"/>
              <w:ind w:firstLine="922"/>
              <w:jc w:val="center"/>
              <w:rPr>
                <w:rFonts w:ascii="Times New Roman" w:hAnsi="Times New Roman"/>
                <w:szCs w:val="24"/>
                <w:u w:val="single"/>
              </w:rPr>
            </w:pPr>
          </w:p>
        </w:tc>
      </w:tr>
      <w:tr w:rsidR="00FC7FE8" w:rsidTr="00FC7FE8">
        <w:trPr>
          <w:gridAfter w:val="1"/>
          <w:wAfter w:w="4536" w:type="dxa"/>
        </w:trPr>
        <w:tc>
          <w:tcPr>
            <w:tcW w:w="2127" w:type="dxa"/>
            <w:tcBorders>
              <w:top w:val="nil"/>
              <w:left w:val="nil"/>
              <w:bottom w:val="single" w:sz="4" w:space="0" w:color="auto"/>
              <w:right w:val="nil"/>
            </w:tcBorders>
          </w:tcPr>
          <w:p w:rsidR="00FC7FE8" w:rsidRDefault="00096773">
            <w:pPr>
              <w:pStyle w:val="FR1"/>
              <w:spacing w:line="276" w:lineRule="auto"/>
              <w:rPr>
                <w:rFonts w:ascii="Times New Roman" w:hAnsi="Times New Roman"/>
                <w:sz w:val="28"/>
                <w:szCs w:val="28"/>
              </w:rPr>
            </w:pPr>
            <w:r>
              <w:rPr>
                <w:rFonts w:ascii="Times New Roman" w:hAnsi="Times New Roman"/>
                <w:sz w:val="28"/>
                <w:szCs w:val="28"/>
              </w:rPr>
              <w:t>26</w:t>
            </w:r>
            <w:r w:rsidR="001448BB">
              <w:rPr>
                <w:rFonts w:ascii="Times New Roman" w:hAnsi="Times New Roman"/>
                <w:sz w:val="28"/>
                <w:szCs w:val="28"/>
              </w:rPr>
              <w:t>.05</w:t>
            </w:r>
            <w:r w:rsidR="000C2B36">
              <w:rPr>
                <w:rFonts w:ascii="Times New Roman" w:hAnsi="Times New Roman"/>
                <w:sz w:val="28"/>
                <w:szCs w:val="28"/>
              </w:rPr>
              <w:t>.2017</w:t>
            </w:r>
          </w:p>
        </w:tc>
        <w:tc>
          <w:tcPr>
            <w:tcW w:w="425" w:type="dxa"/>
            <w:hideMark/>
          </w:tcPr>
          <w:p w:rsidR="00FC7FE8" w:rsidRDefault="00FC7FE8">
            <w:pPr>
              <w:pStyle w:val="FR1"/>
              <w:spacing w:line="276" w:lineRule="auto"/>
              <w:rPr>
                <w:rFonts w:ascii="Times New Roman" w:hAnsi="Times New Roman"/>
                <w:b/>
                <w:szCs w:val="24"/>
              </w:rPr>
            </w:pPr>
            <w:r>
              <w:rPr>
                <w:rFonts w:ascii="Times New Roman" w:hAnsi="Times New Roman"/>
                <w:b/>
                <w:szCs w:val="24"/>
              </w:rPr>
              <w:t>№</w:t>
            </w:r>
          </w:p>
        </w:tc>
        <w:tc>
          <w:tcPr>
            <w:tcW w:w="1843" w:type="dxa"/>
            <w:tcBorders>
              <w:top w:val="nil"/>
              <w:left w:val="nil"/>
              <w:bottom w:val="single" w:sz="4" w:space="0" w:color="auto"/>
              <w:right w:val="nil"/>
            </w:tcBorders>
          </w:tcPr>
          <w:p w:rsidR="00FC7FE8" w:rsidRDefault="000C2B36">
            <w:pPr>
              <w:pStyle w:val="FR1"/>
              <w:spacing w:line="276" w:lineRule="auto"/>
              <w:rPr>
                <w:rFonts w:ascii="Times New Roman" w:hAnsi="Times New Roman"/>
                <w:sz w:val="28"/>
                <w:szCs w:val="28"/>
              </w:rPr>
            </w:pPr>
            <w:r>
              <w:rPr>
                <w:rFonts w:ascii="Times New Roman" w:hAnsi="Times New Roman"/>
                <w:sz w:val="28"/>
                <w:szCs w:val="28"/>
              </w:rPr>
              <w:t>23/94-рс</w:t>
            </w:r>
          </w:p>
        </w:tc>
      </w:tr>
    </w:tbl>
    <w:p w:rsidR="00FC7FE8" w:rsidRDefault="00FC7FE8" w:rsidP="00FC7FE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инделя</w:t>
      </w:r>
      <w:proofErr w:type="spellEnd"/>
      <w:r>
        <w:rPr>
          <w:rFonts w:ascii="Times New Roman" w:hAnsi="Times New Roman" w:cs="Times New Roman"/>
          <w:sz w:val="24"/>
          <w:szCs w:val="24"/>
        </w:rPr>
        <w:t xml:space="preserve"> </w:t>
      </w:r>
    </w:p>
    <w:p w:rsidR="00FC7FE8" w:rsidRDefault="00FC7FE8" w:rsidP="0080186A">
      <w:pPr>
        <w:tabs>
          <w:tab w:val="left" w:pos="7755"/>
        </w:tabs>
        <w:spacing w:after="0" w:line="240" w:lineRule="auto"/>
        <w:rPr>
          <w:b/>
          <w:sz w:val="28"/>
          <w:szCs w:val="28"/>
        </w:rPr>
      </w:pPr>
    </w:p>
    <w:p w:rsidR="0080186A" w:rsidRPr="002B03A4" w:rsidRDefault="00670532" w:rsidP="00BE0BBC">
      <w:pPr>
        <w:spacing w:after="0" w:line="240" w:lineRule="auto"/>
        <w:ind w:right="4677"/>
        <w:jc w:val="both"/>
        <w:rPr>
          <w:rFonts w:ascii="Times New Roman" w:hAnsi="Times New Roman" w:cs="Times New Roman"/>
          <w:color w:val="000000"/>
          <w:sz w:val="28"/>
          <w:szCs w:val="28"/>
        </w:rPr>
      </w:pPr>
      <w:r>
        <w:rPr>
          <w:rFonts w:ascii="Times New Roman" w:hAnsi="Times New Roman" w:cs="Times New Roman"/>
          <w:sz w:val="28"/>
        </w:rPr>
        <w:t>О внесении изменений и дополнений в Ре</w:t>
      </w:r>
      <w:r w:rsidR="0060749F">
        <w:rPr>
          <w:rFonts w:ascii="Times New Roman" w:hAnsi="Times New Roman" w:cs="Times New Roman"/>
          <w:sz w:val="28"/>
        </w:rPr>
        <w:t>шение Совета депутатов от  31.10.2016  №18/67</w:t>
      </w:r>
      <w:r>
        <w:rPr>
          <w:rFonts w:ascii="Times New Roman" w:hAnsi="Times New Roman" w:cs="Times New Roman"/>
          <w:sz w:val="28"/>
        </w:rPr>
        <w:t>-рс  «</w:t>
      </w:r>
      <w:r w:rsidR="00BE0BBC" w:rsidRPr="0080186A">
        <w:rPr>
          <w:rFonts w:ascii="Times New Roman" w:hAnsi="Times New Roman" w:cs="Times New Roman"/>
          <w:sz w:val="28"/>
        </w:rPr>
        <w:t xml:space="preserve">Об утверждении Положения </w:t>
      </w:r>
      <w:r w:rsidR="00BE0BBC">
        <w:rPr>
          <w:rFonts w:ascii="Times New Roman" w:hAnsi="Times New Roman" w:cs="Times New Roman"/>
          <w:sz w:val="28"/>
        </w:rPr>
        <w:t>о</w:t>
      </w:r>
      <w:r w:rsidR="00BE0BBC">
        <w:rPr>
          <w:rStyle w:val="a5"/>
          <w:rFonts w:ascii="Times New Roman" w:hAnsi="Times New Roman" w:cs="Times New Roman"/>
          <w:b w:val="0"/>
          <w:sz w:val="28"/>
          <w:szCs w:val="28"/>
        </w:rPr>
        <w:t xml:space="preserve"> </w:t>
      </w:r>
      <w:r w:rsidR="00BE0BBC" w:rsidRPr="0080186A">
        <w:rPr>
          <w:rStyle w:val="a5"/>
          <w:rFonts w:ascii="Times New Roman" w:hAnsi="Times New Roman" w:cs="Times New Roman"/>
          <w:b w:val="0"/>
          <w:sz w:val="28"/>
          <w:szCs w:val="28"/>
        </w:rPr>
        <w:t xml:space="preserve">муниципальном земельном </w:t>
      </w:r>
      <w:r w:rsidR="00BE0BBC">
        <w:rPr>
          <w:rStyle w:val="a5"/>
          <w:rFonts w:ascii="Times New Roman" w:hAnsi="Times New Roman" w:cs="Times New Roman"/>
          <w:b w:val="0"/>
          <w:bCs w:val="0"/>
          <w:color w:val="000000"/>
          <w:sz w:val="28"/>
          <w:szCs w:val="28"/>
        </w:rPr>
        <w:t xml:space="preserve"> </w:t>
      </w:r>
      <w:proofErr w:type="gramStart"/>
      <w:r w:rsidR="00BE0BBC" w:rsidRPr="0080186A">
        <w:rPr>
          <w:rStyle w:val="a5"/>
          <w:rFonts w:ascii="Times New Roman" w:hAnsi="Times New Roman" w:cs="Times New Roman"/>
          <w:b w:val="0"/>
          <w:sz w:val="28"/>
          <w:szCs w:val="28"/>
        </w:rPr>
        <w:t>контроле за</w:t>
      </w:r>
      <w:proofErr w:type="gramEnd"/>
      <w:r w:rsidR="00BE0BBC" w:rsidRPr="0080186A">
        <w:rPr>
          <w:rStyle w:val="a5"/>
          <w:rFonts w:ascii="Times New Roman" w:hAnsi="Times New Roman" w:cs="Times New Roman"/>
          <w:b w:val="0"/>
          <w:sz w:val="28"/>
          <w:szCs w:val="28"/>
        </w:rPr>
        <w:t xml:space="preserve"> использованием и </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охраной земель на территории</w:t>
      </w:r>
      <w:r w:rsidR="00BE0BBC">
        <w:rPr>
          <w:rStyle w:val="a5"/>
          <w:rFonts w:ascii="Times New Roman" w:hAnsi="Times New Roman" w:cs="Times New Roman"/>
          <w:b w:val="0"/>
          <w:bCs w:val="0"/>
          <w:color w:val="000000"/>
          <w:sz w:val="28"/>
          <w:szCs w:val="28"/>
        </w:rPr>
        <w:t xml:space="preserve"> </w:t>
      </w:r>
      <w:r w:rsidR="00BE0BBC" w:rsidRPr="0080186A">
        <w:rPr>
          <w:rStyle w:val="a5"/>
          <w:rFonts w:ascii="Times New Roman" w:hAnsi="Times New Roman" w:cs="Times New Roman"/>
          <w:b w:val="0"/>
          <w:sz w:val="28"/>
          <w:szCs w:val="28"/>
        </w:rPr>
        <w:t xml:space="preserve">муниципального образования </w:t>
      </w:r>
      <w:r w:rsidR="00FC7FE8">
        <w:rPr>
          <w:rStyle w:val="a5"/>
          <w:rFonts w:ascii="Times New Roman" w:hAnsi="Times New Roman" w:cs="Times New Roman"/>
          <w:b w:val="0"/>
          <w:sz w:val="28"/>
          <w:szCs w:val="28"/>
        </w:rPr>
        <w:t xml:space="preserve"> </w:t>
      </w:r>
      <w:proofErr w:type="spellStart"/>
      <w:r w:rsidR="00FC7FE8">
        <w:rPr>
          <w:rStyle w:val="a5"/>
          <w:rFonts w:ascii="Times New Roman" w:hAnsi="Times New Roman" w:cs="Times New Roman"/>
          <w:b w:val="0"/>
          <w:sz w:val="28"/>
          <w:szCs w:val="28"/>
        </w:rPr>
        <w:t>Кинделинский</w:t>
      </w:r>
      <w:proofErr w:type="spellEnd"/>
      <w:r w:rsidR="00FC7FE8">
        <w:rPr>
          <w:rStyle w:val="a5"/>
          <w:rFonts w:ascii="Times New Roman" w:hAnsi="Times New Roman" w:cs="Times New Roman"/>
          <w:b w:val="0"/>
          <w:sz w:val="28"/>
          <w:szCs w:val="28"/>
        </w:rPr>
        <w:t xml:space="preserve"> </w:t>
      </w:r>
      <w:r w:rsidR="00BE0BBC" w:rsidRPr="0080186A">
        <w:rPr>
          <w:rFonts w:ascii="Times New Roman" w:hAnsi="Times New Roman" w:cs="Times New Roman"/>
          <w:sz w:val="28"/>
          <w:szCs w:val="28"/>
        </w:rPr>
        <w:t xml:space="preserve"> </w:t>
      </w:r>
      <w:r w:rsidR="000C2B36">
        <w:rPr>
          <w:rFonts w:ascii="Times New Roman" w:hAnsi="Times New Roman" w:cs="Times New Roman"/>
          <w:sz w:val="28"/>
          <w:szCs w:val="28"/>
        </w:rPr>
        <w:t xml:space="preserve">сельсовет </w:t>
      </w:r>
      <w:proofErr w:type="spellStart"/>
      <w:r w:rsidR="00BE0BBC" w:rsidRPr="0080186A">
        <w:rPr>
          <w:rFonts w:ascii="Times New Roman" w:hAnsi="Times New Roman" w:cs="Times New Roman"/>
          <w:sz w:val="28"/>
          <w:szCs w:val="28"/>
        </w:rPr>
        <w:t>Ташлинского</w:t>
      </w:r>
      <w:proofErr w:type="spellEnd"/>
      <w:r w:rsidR="00BE0BBC">
        <w:rPr>
          <w:rFonts w:ascii="Times New Roman" w:hAnsi="Times New Roman" w:cs="Times New Roman"/>
          <w:color w:val="000000"/>
          <w:sz w:val="28"/>
          <w:szCs w:val="28"/>
        </w:rPr>
        <w:t xml:space="preserve"> </w:t>
      </w:r>
      <w:r w:rsidR="00BE0BBC" w:rsidRPr="0080186A">
        <w:rPr>
          <w:rFonts w:ascii="Times New Roman" w:hAnsi="Times New Roman" w:cs="Times New Roman"/>
          <w:sz w:val="28"/>
          <w:szCs w:val="28"/>
        </w:rPr>
        <w:t>района Оренбургской области</w:t>
      </w:r>
      <w:r>
        <w:rPr>
          <w:rFonts w:ascii="Times New Roman" w:hAnsi="Times New Roman" w:cs="Times New Roman"/>
          <w:sz w:val="28"/>
          <w:szCs w:val="28"/>
        </w:rPr>
        <w:t>»</w:t>
      </w:r>
    </w:p>
    <w:p w:rsidR="0080186A" w:rsidRDefault="0080186A" w:rsidP="0080186A">
      <w:pPr>
        <w:spacing w:after="0" w:line="240" w:lineRule="auto"/>
        <w:jc w:val="both"/>
        <w:rPr>
          <w:rFonts w:ascii="Times New Roman" w:eastAsia="Times New Roman" w:hAnsi="Times New Roman" w:cs="Times New Roman"/>
          <w:sz w:val="28"/>
          <w:szCs w:val="28"/>
        </w:rPr>
      </w:pPr>
    </w:p>
    <w:p w:rsidR="0080186A"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Pr="00A0269D">
        <w:rPr>
          <w:rFonts w:ascii="Times New Roman" w:eastAsia="Times New Roman" w:hAnsi="Times New Roman" w:cs="Times New Roman"/>
          <w:sz w:val="28"/>
          <w:szCs w:val="28"/>
        </w:rPr>
        <w:t xml:space="preserve"> соответствии с  Конституцией Российской Федерации, </w:t>
      </w:r>
      <w:proofErr w:type="gramStart"/>
      <w:r w:rsidRPr="00A0269D">
        <w:rPr>
          <w:rFonts w:ascii="Times New Roman" w:eastAsia="Times New Roman" w:hAnsi="Times New Roman" w:cs="Times New Roman"/>
          <w:sz w:val="28"/>
          <w:szCs w:val="28"/>
        </w:rPr>
        <w:t>Фе</w:t>
      </w:r>
      <w:r>
        <w:rPr>
          <w:rFonts w:ascii="Times New Roman" w:eastAsia="Times New Roman" w:hAnsi="Times New Roman" w:cs="Times New Roman"/>
          <w:sz w:val="28"/>
          <w:szCs w:val="28"/>
        </w:rPr>
        <w:t>деральным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законом от 06.10.2003</w:t>
      </w:r>
      <w:r w:rsidR="00010A17">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№131-Ф3 «Об общих принципах организации местного самоуправления в Российской Федерации», </w:t>
      </w:r>
      <w:r w:rsidR="002B03A4" w:rsidRPr="0080186A">
        <w:rPr>
          <w:rFonts w:ascii="Times New Roman" w:hAnsi="Times New Roman" w:cs="Times New Roman"/>
          <w:sz w:val="28"/>
        </w:rPr>
        <w:t xml:space="preserve"> Земельн</w:t>
      </w:r>
      <w:r w:rsidR="002B03A4">
        <w:rPr>
          <w:rFonts w:ascii="Times New Roman" w:hAnsi="Times New Roman" w:cs="Times New Roman"/>
          <w:sz w:val="28"/>
        </w:rPr>
        <w:t>ым</w:t>
      </w:r>
      <w:r w:rsidR="002B03A4" w:rsidRPr="0080186A">
        <w:rPr>
          <w:rFonts w:ascii="Times New Roman" w:hAnsi="Times New Roman" w:cs="Times New Roman"/>
          <w:sz w:val="28"/>
        </w:rPr>
        <w:t xml:space="preserve"> кодекс</w:t>
      </w:r>
      <w:r w:rsidR="002B03A4">
        <w:rPr>
          <w:rFonts w:ascii="Times New Roman" w:hAnsi="Times New Roman" w:cs="Times New Roman"/>
          <w:sz w:val="28"/>
        </w:rPr>
        <w:t>ом</w:t>
      </w:r>
      <w:r w:rsidR="002B03A4" w:rsidRPr="0080186A">
        <w:rPr>
          <w:rFonts w:ascii="Times New Roman" w:hAnsi="Times New Roman" w:cs="Times New Roman"/>
          <w:sz w:val="28"/>
        </w:rPr>
        <w:t xml:space="preserve"> РФ</w:t>
      </w:r>
      <w:r w:rsidRPr="00F0003B">
        <w:rPr>
          <w:rFonts w:ascii="Times New Roman" w:hAnsi="Times New Roman" w:cs="Times New Roman"/>
          <w:sz w:val="28"/>
          <w:szCs w:val="28"/>
        </w:rPr>
        <w:t>,</w:t>
      </w:r>
      <w:r>
        <w:rPr>
          <w:sz w:val="28"/>
          <w:szCs w:val="28"/>
        </w:rPr>
        <w:t xml:space="preserve"> </w:t>
      </w:r>
      <w:r w:rsidRPr="00A0269D">
        <w:rPr>
          <w:rFonts w:ascii="Times New Roman" w:eastAsia="Times New Roman" w:hAnsi="Times New Roman" w:cs="Times New Roman"/>
          <w:sz w:val="28"/>
          <w:szCs w:val="28"/>
        </w:rPr>
        <w:t>Федераль</w:t>
      </w:r>
      <w:r>
        <w:rPr>
          <w:rFonts w:ascii="Times New Roman" w:eastAsia="Times New Roman" w:hAnsi="Times New Roman" w:cs="Times New Roman"/>
          <w:sz w:val="28"/>
          <w:szCs w:val="28"/>
        </w:rPr>
        <w:t>ным законом  от 26.12.2008</w:t>
      </w:r>
      <w:r w:rsidR="00010A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A0269D">
        <w:rPr>
          <w:rFonts w:ascii="Times New Roman" w:eastAsia="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rPr>
        <w:t xml:space="preserve">муниципального </w:t>
      </w:r>
      <w:r w:rsidRPr="00A0269D">
        <w:rPr>
          <w:rFonts w:ascii="Times New Roman" w:eastAsia="Times New Roman" w:hAnsi="Times New Roman" w:cs="Times New Roman"/>
          <w:sz w:val="28"/>
          <w:szCs w:val="28"/>
        </w:rPr>
        <w:t xml:space="preserve">контроля», </w:t>
      </w:r>
      <w:r>
        <w:rPr>
          <w:rFonts w:ascii="Times New Roman" w:eastAsia="Times New Roman" w:hAnsi="Times New Roman" w:cs="Times New Roman"/>
          <w:sz w:val="28"/>
          <w:szCs w:val="28"/>
        </w:rPr>
        <w:t>в целях приведения в соответствие с требованиями действующего законодательства, Совет депутатов муницип</w:t>
      </w:r>
      <w:r w:rsidR="00FC7FE8">
        <w:rPr>
          <w:rFonts w:ascii="Times New Roman" w:eastAsia="Times New Roman" w:hAnsi="Times New Roman" w:cs="Times New Roman"/>
          <w:sz w:val="28"/>
          <w:szCs w:val="28"/>
        </w:rPr>
        <w:t xml:space="preserve">ального образования  </w:t>
      </w:r>
      <w:proofErr w:type="spellStart"/>
      <w:r w:rsidR="00FC7FE8">
        <w:rPr>
          <w:rFonts w:ascii="Times New Roman" w:eastAsia="Times New Roman" w:hAnsi="Times New Roman" w:cs="Times New Roman"/>
          <w:sz w:val="28"/>
          <w:szCs w:val="28"/>
        </w:rPr>
        <w:t>Кинделинский</w:t>
      </w:r>
      <w:proofErr w:type="spellEnd"/>
      <w:r w:rsidR="00FC7F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Ташлинского</w:t>
      </w:r>
      <w:proofErr w:type="spellEnd"/>
      <w:r>
        <w:rPr>
          <w:rFonts w:ascii="Times New Roman" w:eastAsia="Times New Roman" w:hAnsi="Times New Roman" w:cs="Times New Roman"/>
          <w:sz w:val="28"/>
          <w:szCs w:val="28"/>
        </w:rPr>
        <w:t xml:space="preserve"> района Оренбургской области </w:t>
      </w:r>
      <w:r w:rsidRPr="00A0269D">
        <w:rPr>
          <w:rFonts w:ascii="Times New Roman" w:eastAsia="Times New Roman" w:hAnsi="Times New Roman" w:cs="Times New Roman"/>
          <w:sz w:val="28"/>
          <w:szCs w:val="28"/>
        </w:rPr>
        <w:t xml:space="preserve"> </w:t>
      </w:r>
      <w:proofErr w:type="gramEnd"/>
    </w:p>
    <w:p w:rsidR="0080186A" w:rsidRPr="00A0269D" w:rsidRDefault="0080186A" w:rsidP="008018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A2778">
        <w:rPr>
          <w:rFonts w:ascii="Times New Roman" w:eastAsia="Times New Roman" w:hAnsi="Times New Roman" w:cs="Times New Roman"/>
          <w:b/>
          <w:sz w:val="28"/>
          <w:szCs w:val="28"/>
        </w:rPr>
        <w:t>РЕШИЛ:</w:t>
      </w:r>
      <w:r w:rsidRPr="00A0269D">
        <w:rPr>
          <w:rFonts w:ascii="Times New Roman" w:eastAsia="Times New Roman" w:hAnsi="Times New Roman" w:cs="Times New Roman"/>
          <w:sz w:val="28"/>
          <w:szCs w:val="28"/>
        </w:rPr>
        <w:t xml:space="preserve"> </w:t>
      </w:r>
    </w:p>
    <w:p w:rsidR="00670532"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26"/>
          <w:sz w:val="28"/>
          <w:szCs w:val="28"/>
        </w:rPr>
        <w:t>1.</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Внести в  Ре</w:t>
      </w:r>
      <w:r w:rsidR="0060749F">
        <w:rPr>
          <w:rFonts w:ascii="Times New Roman" w:eastAsia="Times New Roman" w:hAnsi="Times New Roman" w:cs="Times New Roman"/>
          <w:sz w:val="28"/>
          <w:szCs w:val="28"/>
        </w:rPr>
        <w:t>шение Совета депутатов от  31.10.2016   №18/67</w:t>
      </w:r>
      <w:r>
        <w:rPr>
          <w:rFonts w:ascii="Times New Roman" w:eastAsia="Times New Roman" w:hAnsi="Times New Roman" w:cs="Times New Roman"/>
          <w:sz w:val="28"/>
          <w:szCs w:val="28"/>
        </w:rPr>
        <w:t>-рс «</w:t>
      </w:r>
      <w:r w:rsidRPr="0080186A">
        <w:rPr>
          <w:rFonts w:ascii="Times New Roman" w:hAnsi="Times New Roman" w:cs="Times New Roman"/>
          <w:sz w:val="28"/>
        </w:rPr>
        <w:t xml:space="preserve">Об утверждении Положения </w:t>
      </w:r>
      <w:r>
        <w:rPr>
          <w:rFonts w:ascii="Times New Roman" w:hAnsi="Times New Roman" w:cs="Times New Roman"/>
          <w:sz w:val="28"/>
        </w:rPr>
        <w:t>о</w:t>
      </w:r>
      <w:r>
        <w:rPr>
          <w:rStyle w:val="a5"/>
          <w:rFonts w:ascii="Times New Roman" w:hAnsi="Times New Roman" w:cs="Times New Roman"/>
          <w:b w:val="0"/>
          <w:sz w:val="28"/>
          <w:szCs w:val="28"/>
        </w:rPr>
        <w:t xml:space="preserve"> </w:t>
      </w:r>
      <w:r w:rsidRPr="0080186A">
        <w:rPr>
          <w:rStyle w:val="a5"/>
          <w:rFonts w:ascii="Times New Roman" w:hAnsi="Times New Roman" w:cs="Times New Roman"/>
          <w:b w:val="0"/>
          <w:sz w:val="28"/>
          <w:szCs w:val="28"/>
        </w:rPr>
        <w:t xml:space="preserve">муниципальном земельном </w:t>
      </w:r>
      <w:r>
        <w:rPr>
          <w:rStyle w:val="a5"/>
          <w:rFonts w:ascii="Times New Roman" w:hAnsi="Times New Roman" w:cs="Times New Roman"/>
          <w:b w:val="0"/>
          <w:bCs w:val="0"/>
          <w:color w:val="000000"/>
          <w:sz w:val="28"/>
          <w:szCs w:val="28"/>
        </w:rPr>
        <w:t xml:space="preserve"> </w:t>
      </w:r>
      <w:proofErr w:type="gramStart"/>
      <w:r w:rsidRPr="0080186A">
        <w:rPr>
          <w:rStyle w:val="a5"/>
          <w:rFonts w:ascii="Times New Roman" w:hAnsi="Times New Roman" w:cs="Times New Roman"/>
          <w:b w:val="0"/>
          <w:sz w:val="28"/>
          <w:szCs w:val="28"/>
        </w:rPr>
        <w:t>контроле за</w:t>
      </w:r>
      <w:proofErr w:type="gramEnd"/>
      <w:r w:rsidRPr="0080186A">
        <w:rPr>
          <w:rStyle w:val="a5"/>
          <w:rFonts w:ascii="Times New Roman" w:hAnsi="Times New Roman" w:cs="Times New Roman"/>
          <w:b w:val="0"/>
          <w:sz w:val="28"/>
          <w:szCs w:val="28"/>
        </w:rPr>
        <w:t xml:space="preserve"> использованием и </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охраной земель на территории</w:t>
      </w:r>
      <w:r>
        <w:rPr>
          <w:rStyle w:val="a5"/>
          <w:rFonts w:ascii="Times New Roman" w:hAnsi="Times New Roman" w:cs="Times New Roman"/>
          <w:b w:val="0"/>
          <w:bCs w:val="0"/>
          <w:color w:val="000000"/>
          <w:sz w:val="28"/>
          <w:szCs w:val="28"/>
        </w:rPr>
        <w:t xml:space="preserve"> </w:t>
      </w:r>
      <w:r w:rsidRPr="0080186A">
        <w:rPr>
          <w:rStyle w:val="a5"/>
          <w:rFonts w:ascii="Times New Roman" w:hAnsi="Times New Roman" w:cs="Times New Roman"/>
          <w:b w:val="0"/>
          <w:sz w:val="28"/>
          <w:szCs w:val="28"/>
        </w:rPr>
        <w:t xml:space="preserve">муниципального образования </w:t>
      </w:r>
      <w:r w:rsidR="00FC7FE8">
        <w:rPr>
          <w:rStyle w:val="a5"/>
          <w:rFonts w:ascii="Times New Roman" w:hAnsi="Times New Roman" w:cs="Times New Roman"/>
          <w:b w:val="0"/>
          <w:sz w:val="28"/>
          <w:szCs w:val="28"/>
        </w:rPr>
        <w:t xml:space="preserve"> </w:t>
      </w:r>
      <w:proofErr w:type="spellStart"/>
      <w:r w:rsidR="00FC7FE8">
        <w:rPr>
          <w:rStyle w:val="a5"/>
          <w:rFonts w:ascii="Times New Roman" w:hAnsi="Times New Roman" w:cs="Times New Roman"/>
          <w:b w:val="0"/>
          <w:sz w:val="28"/>
          <w:szCs w:val="28"/>
        </w:rPr>
        <w:t>Кинделинский</w:t>
      </w:r>
      <w:proofErr w:type="spellEnd"/>
      <w:r w:rsidR="00FC7FE8">
        <w:rPr>
          <w:rStyle w:val="a5"/>
          <w:rFonts w:ascii="Times New Roman" w:hAnsi="Times New Roman" w:cs="Times New Roman"/>
          <w:b w:val="0"/>
          <w:sz w:val="28"/>
          <w:szCs w:val="28"/>
        </w:rPr>
        <w:t xml:space="preserve"> </w:t>
      </w:r>
      <w:r w:rsidRPr="0080186A">
        <w:rPr>
          <w:rFonts w:ascii="Times New Roman" w:hAnsi="Times New Roman" w:cs="Times New Roman"/>
          <w:sz w:val="28"/>
          <w:szCs w:val="28"/>
        </w:rPr>
        <w:t xml:space="preserve"> сельсовет </w:t>
      </w:r>
      <w:proofErr w:type="spellStart"/>
      <w:r w:rsidRPr="0080186A">
        <w:rPr>
          <w:rFonts w:ascii="Times New Roman" w:hAnsi="Times New Roman" w:cs="Times New Roman"/>
          <w:sz w:val="28"/>
          <w:szCs w:val="28"/>
        </w:rPr>
        <w:t>Ташлинского</w:t>
      </w:r>
      <w:proofErr w:type="spellEnd"/>
      <w:r>
        <w:rPr>
          <w:rFonts w:ascii="Times New Roman" w:hAnsi="Times New Roman" w:cs="Times New Roman"/>
          <w:color w:val="000000"/>
          <w:sz w:val="28"/>
          <w:szCs w:val="28"/>
        </w:rPr>
        <w:t xml:space="preserve"> </w:t>
      </w:r>
      <w:r w:rsidRPr="0080186A">
        <w:rPr>
          <w:rFonts w:ascii="Times New Roman" w:hAnsi="Times New Roman" w:cs="Times New Roman"/>
          <w:sz w:val="28"/>
          <w:szCs w:val="28"/>
        </w:rPr>
        <w:t>района Оренбургской области</w:t>
      </w:r>
      <w:r>
        <w:rPr>
          <w:rFonts w:ascii="Times New Roman" w:eastAsia="Times New Roman" w:hAnsi="Times New Roman" w:cs="Times New Roman"/>
          <w:sz w:val="28"/>
          <w:szCs w:val="28"/>
        </w:rPr>
        <w:t>»  изменения и дополнения согласно Приложению к настоящему Решению.</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2.</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w:t>
      </w:r>
      <w:r w:rsidRPr="00A0269D">
        <w:rPr>
          <w:rFonts w:ascii="Times New Roman" w:eastAsia="Times New Roman" w:hAnsi="Times New Roman" w:cs="Times New Roman"/>
          <w:sz w:val="28"/>
          <w:szCs w:val="28"/>
        </w:rPr>
        <w:t>онтроль за</w:t>
      </w:r>
      <w:proofErr w:type="gramEnd"/>
      <w:r w:rsidRPr="00A0269D">
        <w:rPr>
          <w:rFonts w:ascii="Times New Roman" w:eastAsia="Times New Roman" w:hAnsi="Times New Roman" w:cs="Times New Roman"/>
          <w:sz w:val="28"/>
          <w:szCs w:val="28"/>
        </w:rPr>
        <w:t xml:space="preserve"> исполнением решения </w:t>
      </w:r>
      <w:r>
        <w:rPr>
          <w:rFonts w:ascii="Times New Roman" w:eastAsia="Times New Roman" w:hAnsi="Times New Roman" w:cs="Times New Roman"/>
          <w:sz w:val="28"/>
          <w:szCs w:val="28"/>
        </w:rPr>
        <w:t>оставляю за собой.</w:t>
      </w:r>
    </w:p>
    <w:p w:rsidR="00670532" w:rsidRPr="00A0269D" w:rsidRDefault="00670532" w:rsidP="00670532">
      <w:pPr>
        <w:spacing w:after="0" w:line="240" w:lineRule="auto"/>
        <w:ind w:firstLine="567"/>
        <w:jc w:val="both"/>
        <w:rPr>
          <w:rFonts w:ascii="Times New Roman" w:eastAsia="Times New Roman" w:hAnsi="Times New Roman" w:cs="Times New Roman"/>
          <w:sz w:val="28"/>
          <w:szCs w:val="28"/>
        </w:rPr>
      </w:pPr>
      <w:r w:rsidRPr="00A0269D">
        <w:rPr>
          <w:rFonts w:ascii="Times New Roman" w:eastAsia="Times New Roman" w:hAnsi="Times New Roman" w:cs="Times New Roman"/>
          <w:spacing w:val="-17"/>
          <w:sz w:val="28"/>
          <w:szCs w:val="28"/>
        </w:rPr>
        <w:t>3.</w:t>
      </w:r>
      <w:r w:rsidRPr="00A026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0269D">
        <w:rPr>
          <w:rFonts w:ascii="Times New Roman" w:eastAsia="Times New Roman" w:hAnsi="Times New Roman" w:cs="Times New Roman"/>
          <w:sz w:val="28"/>
          <w:szCs w:val="28"/>
        </w:rPr>
        <w:t xml:space="preserve">Настоящее решение вступает в силу после его официального </w:t>
      </w:r>
      <w:r>
        <w:rPr>
          <w:rFonts w:ascii="Times New Roman" w:eastAsia="Times New Roman" w:hAnsi="Times New Roman" w:cs="Times New Roman"/>
          <w:sz w:val="28"/>
          <w:szCs w:val="28"/>
        </w:rPr>
        <w:t>опубликования (</w:t>
      </w:r>
      <w:r w:rsidRPr="00A0269D">
        <w:rPr>
          <w:rFonts w:ascii="Times New Roman" w:eastAsia="Times New Roman" w:hAnsi="Times New Roman" w:cs="Times New Roman"/>
          <w:sz w:val="28"/>
          <w:szCs w:val="28"/>
        </w:rPr>
        <w:t>обнародования</w:t>
      </w:r>
      <w:r>
        <w:rPr>
          <w:rFonts w:ascii="Times New Roman" w:eastAsia="Times New Roman" w:hAnsi="Times New Roman" w:cs="Times New Roman"/>
          <w:sz w:val="28"/>
          <w:szCs w:val="28"/>
        </w:rPr>
        <w:t>).</w:t>
      </w:r>
    </w:p>
    <w:p w:rsidR="00670532" w:rsidRPr="00A0269D" w:rsidRDefault="00670532" w:rsidP="00670532">
      <w:pPr>
        <w:spacing w:line="240" w:lineRule="auto"/>
        <w:rPr>
          <w:sz w:val="28"/>
          <w:szCs w:val="28"/>
        </w:rPr>
      </w:pPr>
    </w:p>
    <w:p w:rsidR="00670532" w:rsidRDefault="00670532" w:rsidP="00670532">
      <w:pPr>
        <w:spacing w:after="0" w:line="240" w:lineRule="auto"/>
        <w:rPr>
          <w:rFonts w:ascii="Times New Roman" w:hAnsi="Times New Roman" w:cs="Times New Roman"/>
          <w:sz w:val="28"/>
          <w:szCs w:val="28"/>
        </w:rPr>
      </w:pPr>
      <w:r w:rsidRPr="00A0269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670532" w:rsidRDefault="00670532" w:rsidP="0067053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r w:rsidR="0060749F">
        <w:rPr>
          <w:rFonts w:ascii="Times New Roman" w:hAnsi="Times New Roman" w:cs="Times New Roman"/>
          <w:sz w:val="28"/>
          <w:szCs w:val="28"/>
        </w:rPr>
        <w:t xml:space="preserve">                  </w:t>
      </w:r>
      <w:proofErr w:type="spellStart"/>
      <w:r w:rsidR="0060749F">
        <w:rPr>
          <w:rFonts w:ascii="Times New Roman" w:hAnsi="Times New Roman" w:cs="Times New Roman"/>
          <w:sz w:val="28"/>
          <w:szCs w:val="28"/>
        </w:rPr>
        <w:t>А.Н.Козеняшев</w:t>
      </w:r>
      <w:proofErr w:type="spellEnd"/>
      <w:r w:rsidR="0060749F">
        <w:rPr>
          <w:rFonts w:ascii="Times New Roman" w:hAnsi="Times New Roman" w:cs="Times New Roman"/>
          <w:sz w:val="28"/>
          <w:szCs w:val="28"/>
        </w:rPr>
        <w:t xml:space="preserve"> </w:t>
      </w:r>
    </w:p>
    <w:p w:rsidR="00670532" w:rsidRDefault="00670532" w:rsidP="00670532">
      <w:pPr>
        <w:spacing w:line="240" w:lineRule="auto"/>
        <w:rPr>
          <w:rFonts w:ascii="Times New Roman" w:hAnsi="Times New Roman" w:cs="Times New Roman"/>
          <w:sz w:val="28"/>
          <w:szCs w:val="28"/>
        </w:rPr>
      </w:pPr>
    </w:p>
    <w:p w:rsidR="00670532" w:rsidRPr="00A0269D" w:rsidRDefault="00670532" w:rsidP="00670532">
      <w:pPr>
        <w:spacing w:line="240" w:lineRule="auto"/>
        <w:rPr>
          <w:rFonts w:ascii="Times New Roman" w:hAnsi="Times New Roman" w:cs="Times New Roman"/>
          <w:sz w:val="28"/>
          <w:szCs w:val="28"/>
        </w:rPr>
      </w:pPr>
      <w:r w:rsidRPr="00A0269D">
        <w:rPr>
          <w:rFonts w:ascii="Times New Roman" w:hAnsi="Times New Roman" w:cs="Times New Roman"/>
          <w:sz w:val="28"/>
          <w:szCs w:val="28"/>
        </w:rPr>
        <w:t xml:space="preserve"> </w:t>
      </w:r>
      <w:r>
        <w:rPr>
          <w:rFonts w:ascii="Times New Roman" w:hAnsi="Times New Roman" w:cs="Times New Roman"/>
          <w:sz w:val="28"/>
          <w:szCs w:val="28"/>
        </w:rPr>
        <w:t>Разослано: администрации района, прокурору района</w:t>
      </w:r>
      <w:r w:rsidRPr="00A0269D">
        <w:rPr>
          <w:rFonts w:ascii="Times New Roman" w:hAnsi="Times New Roman" w:cs="Times New Roman"/>
          <w:sz w:val="28"/>
          <w:szCs w:val="28"/>
        </w:rPr>
        <w:t xml:space="preserve">                                          </w:t>
      </w:r>
    </w:p>
    <w:p w:rsidR="00670532" w:rsidRPr="003A2778"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p>
    <w:p w:rsidR="00670532" w:rsidRDefault="00670532" w:rsidP="00670532">
      <w:pPr>
        <w:pStyle w:val="a4"/>
        <w:jc w:val="right"/>
        <w:rPr>
          <w:rFonts w:ascii="Times New Roman" w:hAnsi="Times New Roman" w:cs="Times New Roman"/>
          <w:sz w:val="28"/>
          <w:szCs w:val="28"/>
        </w:rPr>
      </w:pPr>
      <w:r w:rsidRPr="003A2778">
        <w:rPr>
          <w:rFonts w:ascii="Times New Roman" w:hAnsi="Times New Roman" w:cs="Times New Roman"/>
          <w:sz w:val="28"/>
          <w:szCs w:val="28"/>
        </w:rPr>
        <w:t xml:space="preserve">к </w:t>
      </w:r>
      <w:r>
        <w:rPr>
          <w:rFonts w:ascii="Times New Roman" w:hAnsi="Times New Roman" w:cs="Times New Roman"/>
          <w:sz w:val="28"/>
          <w:szCs w:val="28"/>
        </w:rPr>
        <w:t>Р</w:t>
      </w:r>
      <w:r w:rsidRPr="003A2778">
        <w:rPr>
          <w:rFonts w:ascii="Times New Roman" w:hAnsi="Times New Roman" w:cs="Times New Roman"/>
          <w:sz w:val="28"/>
          <w:szCs w:val="28"/>
        </w:rPr>
        <w:t>ешению Совета депутатов</w:t>
      </w:r>
    </w:p>
    <w:p w:rsidR="00670532" w:rsidRPr="003A2778" w:rsidRDefault="0060749F" w:rsidP="00670532">
      <w:pPr>
        <w:spacing w:after="0" w:line="240" w:lineRule="auto"/>
        <w:jc w:val="right"/>
        <w:rPr>
          <w:rFonts w:ascii="Times New Roman" w:eastAsia="Times New Roman" w:hAnsi="Times New Roman" w:cs="Times New Roman"/>
          <w:b/>
          <w:bCs/>
          <w:spacing w:val="-8"/>
          <w:sz w:val="28"/>
          <w:szCs w:val="28"/>
        </w:rPr>
      </w:pPr>
      <w:r>
        <w:rPr>
          <w:rFonts w:ascii="Times New Roman" w:hAnsi="Times New Roman" w:cs="Times New Roman"/>
          <w:sz w:val="28"/>
          <w:szCs w:val="28"/>
        </w:rPr>
        <w:t xml:space="preserve">от  « </w:t>
      </w:r>
      <w:r w:rsidR="00096773">
        <w:rPr>
          <w:rFonts w:ascii="Times New Roman" w:hAnsi="Times New Roman" w:cs="Times New Roman"/>
          <w:sz w:val="28"/>
          <w:szCs w:val="28"/>
        </w:rPr>
        <w:t xml:space="preserve">26»   мая  </w:t>
      </w:r>
      <w:r w:rsidR="00670532" w:rsidRPr="003A2778">
        <w:rPr>
          <w:rFonts w:ascii="Times New Roman" w:hAnsi="Times New Roman" w:cs="Times New Roman"/>
          <w:sz w:val="28"/>
          <w:szCs w:val="28"/>
        </w:rPr>
        <w:t>201</w:t>
      </w:r>
      <w:r w:rsidR="00670532">
        <w:rPr>
          <w:rFonts w:ascii="Times New Roman" w:hAnsi="Times New Roman" w:cs="Times New Roman"/>
          <w:sz w:val="28"/>
          <w:szCs w:val="28"/>
        </w:rPr>
        <w:t>7</w:t>
      </w:r>
      <w:r w:rsidR="00670532" w:rsidRPr="003A2778">
        <w:rPr>
          <w:rFonts w:ascii="Times New Roman" w:hAnsi="Times New Roman" w:cs="Times New Roman"/>
          <w:sz w:val="28"/>
          <w:szCs w:val="28"/>
        </w:rPr>
        <w:t xml:space="preserve">  №</w:t>
      </w:r>
      <w:r w:rsidR="00096773">
        <w:rPr>
          <w:rFonts w:ascii="Times New Roman" w:hAnsi="Times New Roman" w:cs="Times New Roman"/>
          <w:sz w:val="28"/>
          <w:szCs w:val="28"/>
        </w:rPr>
        <w:t xml:space="preserve"> 23/94</w:t>
      </w:r>
      <w:r w:rsidR="00670532">
        <w:rPr>
          <w:rFonts w:ascii="Times New Roman" w:hAnsi="Times New Roman" w:cs="Times New Roman"/>
          <w:sz w:val="28"/>
          <w:szCs w:val="28"/>
        </w:rPr>
        <w:t>-рс</w:t>
      </w:r>
    </w:p>
    <w:p w:rsidR="00670532" w:rsidRDefault="00670532" w:rsidP="00670532">
      <w:pPr>
        <w:pStyle w:val="a4"/>
        <w:jc w:val="right"/>
        <w:rPr>
          <w:rFonts w:ascii="Times New Roman" w:hAnsi="Times New Roman" w:cs="Times New Roman"/>
          <w:sz w:val="28"/>
          <w:szCs w:val="28"/>
        </w:rPr>
      </w:pPr>
    </w:p>
    <w:p w:rsidR="00670532" w:rsidRDefault="00670532" w:rsidP="00670532">
      <w:pPr>
        <w:pStyle w:val="a4"/>
        <w:jc w:val="right"/>
        <w:rPr>
          <w:rFonts w:ascii="Times New Roman" w:hAnsi="Times New Roman" w:cs="Times New Roman"/>
          <w:sz w:val="28"/>
          <w:szCs w:val="28"/>
        </w:rPr>
      </w:pPr>
    </w:p>
    <w:p w:rsidR="00670532"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Изменения и дополнения</w:t>
      </w:r>
    </w:p>
    <w:p w:rsidR="00670532" w:rsidRPr="00670532" w:rsidRDefault="00670532" w:rsidP="00670532">
      <w:pPr>
        <w:spacing w:after="0" w:line="240" w:lineRule="auto"/>
        <w:jc w:val="center"/>
        <w:rPr>
          <w:rStyle w:val="a5"/>
          <w:rFonts w:ascii="Times New Roman" w:hAnsi="Times New Roman" w:cs="Times New Roman"/>
          <w:sz w:val="28"/>
          <w:szCs w:val="28"/>
        </w:rPr>
      </w:pPr>
      <w:r w:rsidRPr="00670532">
        <w:rPr>
          <w:rFonts w:ascii="Times New Roman" w:hAnsi="Times New Roman" w:cs="Times New Roman"/>
          <w:b/>
          <w:sz w:val="28"/>
          <w:szCs w:val="28"/>
        </w:rPr>
        <w:t xml:space="preserve">в </w:t>
      </w:r>
      <w:r w:rsidRPr="00670532">
        <w:rPr>
          <w:rFonts w:ascii="Times New Roman" w:hAnsi="Times New Roman" w:cs="Times New Roman"/>
          <w:b/>
          <w:sz w:val="28"/>
        </w:rPr>
        <w:t>Положение о</w:t>
      </w:r>
      <w:r w:rsidRPr="00670532">
        <w:rPr>
          <w:rStyle w:val="a5"/>
          <w:rFonts w:ascii="Times New Roman" w:hAnsi="Times New Roman" w:cs="Times New Roman"/>
          <w:sz w:val="28"/>
          <w:szCs w:val="28"/>
        </w:rPr>
        <w:t xml:space="preserve"> муниципальном земельном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контроле</w:t>
      </w:r>
    </w:p>
    <w:p w:rsidR="00670532" w:rsidRPr="00670532" w:rsidRDefault="00670532" w:rsidP="00670532">
      <w:pPr>
        <w:spacing w:after="0" w:line="240" w:lineRule="auto"/>
        <w:jc w:val="center"/>
        <w:rPr>
          <w:rStyle w:val="a5"/>
          <w:rFonts w:ascii="Times New Roman" w:hAnsi="Times New Roman" w:cs="Times New Roman"/>
          <w:bCs w:val="0"/>
          <w:color w:val="000000"/>
          <w:sz w:val="28"/>
          <w:szCs w:val="28"/>
        </w:rPr>
      </w:pPr>
      <w:r w:rsidRPr="00670532">
        <w:rPr>
          <w:rStyle w:val="a5"/>
          <w:rFonts w:ascii="Times New Roman" w:hAnsi="Times New Roman" w:cs="Times New Roman"/>
          <w:sz w:val="28"/>
          <w:szCs w:val="28"/>
        </w:rPr>
        <w:t xml:space="preserve">за использованием и </w:t>
      </w:r>
      <w:r w:rsidRPr="00670532">
        <w:rPr>
          <w:rStyle w:val="a5"/>
          <w:rFonts w:ascii="Times New Roman" w:hAnsi="Times New Roman" w:cs="Times New Roman"/>
          <w:bCs w:val="0"/>
          <w:color w:val="000000"/>
          <w:sz w:val="28"/>
          <w:szCs w:val="28"/>
        </w:rPr>
        <w:t xml:space="preserve"> </w:t>
      </w:r>
      <w:r w:rsidRPr="00670532">
        <w:rPr>
          <w:rStyle w:val="a5"/>
          <w:rFonts w:ascii="Times New Roman" w:hAnsi="Times New Roman" w:cs="Times New Roman"/>
          <w:sz w:val="28"/>
          <w:szCs w:val="28"/>
        </w:rPr>
        <w:t>охраной земель на территории</w:t>
      </w:r>
    </w:p>
    <w:p w:rsidR="00670532" w:rsidRPr="00670532" w:rsidRDefault="00670532" w:rsidP="00670532">
      <w:pPr>
        <w:spacing w:after="0" w:line="240" w:lineRule="auto"/>
        <w:jc w:val="center"/>
        <w:rPr>
          <w:rFonts w:ascii="Times New Roman" w:hAnsi="Times New Roman" w:cs="Times New Roman"/>
          <w:b/>
          <w:sz w:val="28"/>
          <w:szCs w:val="28"/>
        </w:rPr>
      </w:pPr>
      <w:r w:rsidRPr="00670532">
        <w:rPr>
          <w:rStyle w:val="a5"/>
          <w:rFonts w:ascii="Times New Roman" w:hAnsi="Times New Roman" w:cs="Times New Roman"/>
          <w:sz w:val="28"/>
          <w:szCs w:val="28"/>
        </w:rPr>
        <w:t xml:space="preserve">муниципального образования </w:t>
      </w:r>
      <w:r w:rsidR="0060749F">
        <w:rPr>
          <w:rStyle w:val="a5"/>
          <w:rFonts w:ascii="Times New Roman" w:hAnsi="Times New Roman" w:cs="Times New Roman"/>
          <w:sz w:val="28"/>
          <w:szCs w:val="28"/>
        </w:rPr>
        <w:t xml:space="preserve"> </w:t>
      </w:r>
      <w:proofErr w:type="spellStart"/>
      <w:r w:rsidR="0060749F">
        <w:rPr>
          <w:rStyle w:val="a5"/>
          <w:rFonts w:ascii="Times New Roman" w:hAnsi="Times New Roman" w:cs="Times New Roman"/>
          <w:sz w:val="28"/>
          <w:szCs w:val="28"/>
        </w:rPr>
        <w:t>Кинделинский</w:t>
      </w:r>
      <w:proofErr w:type="spellEnd"/>
      <w:r w:rsidR="0060749F">
        <w:rPr>
          <w:rStyle w:val="a5"/>
          <w:rFonts w:ascii="Times New Roman" w:hAnsi="Times New Roman" w:cs="Times New Roman"/>
          <w:sz w:val="28"/>
          <w:szCs w:val="28"/>
        </w:rPr>
        <w:t xml:space="preserve"> </w:t>
      </w:r>
      <w:r w:rsidRPr="00670532">
        <w:rPr>
          <w:rFonts w:ascii="Times New Roman" w:hAnsi="Times New Roman" w:cs="Times New Roman"/>
          <w:b/>
          <w:sz w:val="28"/>
          <w:szCs w:val="28"/>
        </w:rPr>
        <w:t xml:space="preserve"> сельсовет</w:t>
      </w:r>
    </w:p>
    <w:p w:rsidR="0080186A" w:rsidRPr="00670532" w:rsidRDefault="00670532" w:rsidP="00670532">
      <w:pPr>
        <w:spacing w:after="0" w:line="240" w:lineRule="auto"/>
        <w:jc w:val="center"/>
        <w:rPr>
          <w:rFonts w:ascii="Times New Roman" w:hAnsi="Times New Roman" w:cs="Times New Roman"/>
          <w:b/>
          <w:sz w:val="28"/>
          <w:szCs w:val="28"/>
        </w:rPr>
      </w:pPr>
      <w:r w:rsidRPr="00670532">
        <w:rPr>
          <w:rFonts w:ascii="Times New Roman" w:hAnsi="Times New Roman" w:cs="Times New Roman"/>
          <w:b/>
          <w:sz w:val="28"/>
          <w:szCs w:val="28"/>
        </w:rPr>
        <w:t>Ташлинского</w:t>
      </w:r>
      <w:r w:rsidRPr="00670532">
        <w:rPr>
          <w:rFonts w:ascii="Times New Roman" w:hAnsi="Times New Roman" w:cs="Times New Roman"/>
          <w:b/>
          <w:color w:val="000000"/>
          <w:sz w:val="28"/>
          <w:szCs w:val="28"/>
        </w:rPr>
        <w:t xml:space="preserve"> </w:t>
      </w:r>
      <w:r w:rsidRPr="00670532">
        <w:rPr>
          <w:rFonts w:ascii="Times New Roman" w:hAnsi="Times New Roman" w:cs="Times New Roman"/>
          <w:b/>
          <w:sz w:val="28"/>
          <w:szCs w:val="28"/>
        </w:rPr>
        <w:t>района Оренбургской области</w:t>
      </w:r>
    </w:p>
    <w:p w:rsidR="0080186A" w:rsidRPr="00BE0BBC" w:rsidRDefault="0080186A" w:rsidP="00BE0BBC">
      <w:pPr>
        <w:pStyle w:val="a4"/>
        <w:jc w:val="right"/>
        <w:rPr>
          <w:rFonts w:ascii="Times New Roman" w:hAnsi="Times New Roman" w:cs="Times New Roman"/>
          <w:sz w:val="28"/>
          <w:szCs w:val="28"/>
        </w:rPr>
      </w:pPr>
    </w:p>
    <w:p w:rsidR="00670532" w:rsidRPr="00163108" w:rsidRDefault="00670532" w:rsidP="00670532">
      <w:pPr>
        <w:pStyle w:val="a7"/>
        <w:numPr>
          <w:ilvl w:val="0"/>
          <w:numId w:val="5"/>
        </w:numPr>
        <w:tabs>
          <w:tab w:val="left" w:pos="993"/>
        </w:tabs>
        <w:autoSpaceDE w:val="0"/>
        <w:autoSpaceDN w:val="0"/>
        <w:adjustRightInd w:val="0"/>
        <w:spacing w:after="0" w:line="240" w:lineRule="auto"/>
        <w:ind w:left="0" w:firstLine="540"/>
        <w:jc w:val="both"/>
        <w:rPr>
          <w:rFonts w:ascii="Times New Roman" w:hAnsi="Times New Roman" w:cs="Times New Roman"/>
          <w:sz w:val="28"/>
          <w:szCs w:val="28"/>
        </w:rPr>
      </w:pPr>
      <w:r w:rsidRPr="00163108">
        <w:rPr>
          <w:rFonts w:ascii="Times New Roman" w:hAnsi="Times New Roman" w:cs="Times New Roman"/>
          <w:sz w:val="28"/>
          <w:szCs w:val="28"/>
        </w:rPr>
        <w:t xml:space="preserve">Дополнить пункт </w:t>
      </w:r>
      <w:r>
        <w:rPr>
          <w:rFonts w:ascii="Times New Roman" w:hAnsi="Times New Roman" w:cs="Times New Roman"/>
          <w:sz w:val="28"/>
          <w:szCs w:val="28"/>
        </w:rPr>
        <w:t>6.2</w:t>
      </w:r>
      <w:r w:rsidRPr="00163108">
        <w:rPr>
          <w:rFonts w:ascii="Times New Roman" w:hAnsi="Times New Roman" w:cs="Times New Roman"/>
          <w:sz w:val="28"/>
          <w:szCs w:val="28"/>
        </w:rPr>
        <w:t>.</w:t>
      </w:r>
      <w:r>
        <w:rPr>
          <w:rFonts w:ascii="Times New Roman" w:hAnsi="Times New Roman" w:cs="Times New Roman"/>
          <w:sz w:val="28"/>
          <w:szCs w:val="28"/>
        </w:rPr>
        <w:t xml:space="preserve"> Положения</w:t>
      </w:r>
      <w:r w:rsidRPr="00163108">
        <w:rPr>
          <w:rFonts w:ascii="Times New Roman" w:hAnsi="Times New Roman" w:cs="Times New Roman"/>
          <w:sz w:val="28"/>
          <w:szCs w:val="28"/>
        </w:rPr>
        <w:t xml:space="preserve"> подпунктом 1.1., следующего содержания:</w:t>
      </w: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«1.1)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2 пункта 6.2. Положения изложить в новой редакции: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163108">
        <w:rPr>
          <w:rFonts w:ascii="Times New Roman" w:hAnsi="Times New Roman" w:cs="Times New Roman"/>
          <w:sz w:val="28"/>
          <w:szCs w:val="28"/>
        </w:rPr>
        <w:t xml:space="preserve"> </w:t>
      </w:r>
      <w:r>
        <w:rPr>
          <w:rFonts w:ascii="Times New Roman" w:hAnsi="Times New Roman" w:cs="Times New Roman"/>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
    <w:p w:rsidR="00670532" w:rsidRDefault="00670532" w:rsidP="00670532">
      <w:pPr>
        <w:pStyle w:val="a7"/>
        <w:numPr>
          <w:ilvl w:val="0"/>
          <w:numId w:val="5"/>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Пункт 6.3. Положения дополнить абзацами 2-5, следующего содержания: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2 </w:t>
      </w:r>
      <w:hyperlink r:id="rId6"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w:t>
      </w:r>
      <w:r>
        <w:rPr>
          <w:rFonts w:ascii="Times New Roman" w:hAnsi="Times New Roman" w:cs="Times New Roman"/>
          <w:sz w:val="28"/>
          <w:szCs w:val="28"/>
        </w:rPr>
        <w:lastRenderedPageBreak/>
        <w:t xml:space="preserve">данных о нарушении обязательных требований либо о фактах, указанных в </w:t>
      </w:r>
      <w:hyperlink r:id="rId7" w:history="1">
        <w:r>
          <w:rPr>
            <w:rFonts w:ascii="Times New Roman" w:hAnsi="Times New Roman" w:cs="Times New Roman"/>
            <w:color w:val="0000FF"/>
            <w:sz w:val="28"/>
            <w:szCs w:val="28"/>
          </w:rPr>
          <w:t>пункте 6.2.</w:t>
        </w:r>
      </w:hyperlink>
      <w:r>
        <w:rPr>
          <w:rFonts w:ascii="Times New Roman" w:hAnsi="Times New Roman" w:cs="Times New Roman"/>
          <w:sz w:val="28"/>
          <w:szCs w:val="28"/>
        </w:rPr>
        <w:t xml:space="preserve"> настоящего Порядка,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подпункте 2 </w:t>
      </w:r>
      <w:hyperlink r:id="rId8" w:history="1">
        <w:r>
          <w:rPr>
            <w:rFonts w:ascii="Times New Roman" w:hAnsi="Times New Roman" w:cs="Times New Roman"/>
            <w:color w:val="0000FF"/>
            <w:sz w:val="28"/>
            <w:szCs w:val="28"/>
          </w:rPr>
          <w:t>пункта 6.2.</w:t>
        </w:r>
      </w:hyperlink>
      <w:r>
        <w:rPr>
          <w:rFonts w:ascii="Times New Roman" w:hAnsi="Times New Roman" w:cs="Times New Roman"/>
          <w:sz w:val="28"/>
          <w:szCs w:val="28"/>
        </w:rPr>
        <w:t xml:space="preserve"> настоящего Порядка.</w:t>
      </w:r>
      <w:proofErr w:type="gramEnd"/>
      <w:r>
        <w:rPr>
          <w:rFonts w:ascii="Times New Roman" w:hAnsi="Times New Roman" w:cs="Times New Roman"/>
          <w:sz w:val="28"/>
          <w:szCs w:val="28"/>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ascii="Times New Roman" w:hAnsi="Times New Roman" w:cs="Times New Roman"/>
          <w:sz w:val="28"/>
          <w:szCs w:val="28"/>
        </w:rPr>
        <w:t>явившихся</w:t>
      </w:r>
      <w:proofErr w:type="gramEnd"/>
      <w:r>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670532" w:rsidRDefault="00670532" w:rsidP="0067053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hAnsi="Times New Roman" w:cs="Times New Roman"/>
          <w:sz w:val="28"/>
          <w:szCs w:val="28"/>
        </w:rPr>
        <w:t>.».</w:t>
      </w:r>
      <w:proofErr w:type="gramEnd"/>
    </w:p>
    <w:p w:rsidR="00670532" w:rsidRPr="00011ED7"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163108"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Default="00670532" w:rsidP="00670532">
      <w:pPr>
        <w:autoSpaceDE w:val="0"/>
        <w:autoSpaceDN w:val="0"/>
        <w:adjustRightInd w:val="0"/>
        <w:spacing w:after="0" w:line="240" w:lineRule="auto"/>
        <w:jc w:val="both"/>
        <w:rPr>
          <w:rFonts w:ascii="Times New Roman" w:hAnsi="Times New Roman" w:cs="Times New Roman"/>
          <w:sz w:val="28"/>
          <w:szCs w:val="28"/>
        </w:rPr>
      </w:pPr>
    </w:p>
    <w:p w:rsidR="00670532" w:rsidRPr="0090517B" w:rsidRDefault="00670532" w:rsidP="00670532">
      <w:pPr>
        <w:autoSpaceDE w:val="0"/>
        <w:autoSpaceDN w:val="0"/>
        <w:adjustRightInd w:val="0"/>
        <w:spacing w:after="0" w:line="240" w:lineRule="auto"/>
        <w:jc w:val="both"/>
        <w:rPr>
          <w:rFonts w:ascii="Times New Roman" w:eastAsia="Times New Roman" w:hAnsi="Times New Roman" w:cs="Times New Roman"/>
          <w:sz w:val="28"/>
          <w:szCs w:val="28"/>
        </w:rPr>
      </w:pPr>
    </w:p>
    <w:p w:rsidR="00670532" w:rsidRDefault="00670532" w:rsidP="00670532">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A722F" w:rsidRDefault="006A722F"/>
    <w:sectPr w:rsidR="006A722F" w:rsidSect="00BE0BBC">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235F4"/>
    <w:multiLevelType w:val="hybridMultilevel"/>
    <w:tmpl w:val="9CF6F634"/>
    <w:lvl w:ilvl="0" w:tplc="61AC89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C32B1C"/>
    <w:multiLevelType w:val="hybridMultilevel"/>
    <w:tmpl w:val="098459EC"/>
    <w:lvl w:ilvl="0" w:tplc="493286B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7125236"/>
    <w:multiLevelType w:val="hybridMultilevel"/>
    <w:tmpl w:val="821E3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581C6D"/>
    <w:multiLevelType w:val="hybridMultilevel"/>
    <w:tmpl w:val="67188BC0"/>
    <w:lvl w:ilvl="0" w:tplc="0C1CF646">
      <w:start w:val="1"/>
      <w:numFmt w:val="decimal"/>
      <w:lvlText w:val="%1."/>
      <w:lvlJc w:val="left"/>
      <w:pPr>
        <w:ind w:left="900" w:hanging="360"/>
      </w:pPr>
      <w:rPr>
        <w:rFonts w:hint="default"/>
        <w:color w:val="393939"/>
        <w:sz w:val="3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5C2777"/>
    <w:multiLevelType w:val="hybridMultilevel"/>
    <w:tmpl w:val="8D02211E"/>
    <w:lvl w:ilvl="0" w:tplc="30E2C9E2">
      <w:start w:val="1"/>
      <w:numFmt w:val="decimal"/>
      <w:lvlText w:val="%1."/>
      <w:lvlJc w:val="left"/>
      <w:pPr>
        <w:ind w:left="720" w:hanging="360"/>
      </w:pPr>
      <w:rPr>
        <w:rFonts w:hint="default"/>
        <w:color w:val="393939"/>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186A"/>
    <w:rsid w:val="00010A17"/>
    <w:rsid w:val="00045A7A"/>
    <w:rsid w:val="00060BD0"/>
    <w:rsid w:val="000670C0"/>
    <w:rsid w:val="00096773"/>
    <w:rsid w:val="000C2B36"/>
    <w:rsid w:val="001448BB"/>
    <w:rsid w:val="001D5C94"/>
    <w:rsid w:val="00232ED1"/>
    <w:rsid w:val="00247CF8"/>
    <w:rsid w:val="00271934"/>
    <w:rsid w:val="002B03A4"/>
    <w:rsid w:val="002F75AE"/>
    <w:rsid w:val="00376165"/>
    <w:rsid w:val="00400610"/>
    <w:rsid w:val="00523FD1"/>
    <w:rsid w:val="00544B34"/>
    <w:rsid w:val="00581B21"/>
    <w:rsid w:val="00586703"/>
    <w:rsid w:val="005A741D"/>
    <w:rsid w:val="0060749F"/>
    <w:rsid w:val="00624530"/>
    <w:rsid w:val="00670532"/>
    <w:rsid w:val="006A722F"/>
    <w:rsid w:val="006D7826"/>
    <w:rsid w:val="007826FF"/>
    <w:rsid w:val="007C1872"/>
    <w:rsid w:val="007F7C63"/>
    <w:rsid w:val="0080186A"/>
    <w:rsid w:val="00810C29"/>
    <w:rsid w:val="008210B8"/>
    <w:rsid w:val="00863A80"/>
    <w:rsid w:val="00887189"/>
    <w:rsid w:val="009E26DD"/>
    <w:rsid w:val="00A40933"/>
    <w:rsid w:val="00AC5937"/>
    <w:rsid w:val="00B27FC8"/>
    <w:rsid w:val="00B76B80"/>
    <w:rsid w:val="00BE0BBC"/>
    <w:rsid w:val="00C02975"/>
    <w:rsid w:val="00C113B0"/>
    <w:rsid w:val="00DB73F7"/>
    <w:rsid w:val="00E4662E"/>
    <w:rsid w:val="00ED1B1B"/>
    <w:rsid w:val="00F33884"/>
    <w:rsid w:val="00FC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0186A"/>
    <w:rPr>
      <w:rFonts w:ascii="Times New Roman" w:hAnsi="Times New Roman" w:cs="Times New Roman" w:hint="default"/>
      <w:color w:val="0000FF"/>
      <w:u w:val="single"/>
    </w:rPr>
  </w:style>
  <w:style w:type="paragraph" w:styleId="a4">
    <w:name w:val="No Spacing"/>
    <w:uiPriority w:val="1"/>
    <w:qFormat/>
    <w:rsid w:val="0080186A"/>
    <w:pPr>
      <w:spacing w:after="0" w:line="240" w:lineRule="auto"/>
    </w:pPr>
  </w:style>
  <w:style w:type="paragraph" w:customStyle="1" w:styleId="2">
    <w:name w:val="Обычный2"/>
    <w:rsid w:val="0080186A"/>
    <w:pPr>
      <w:widowControl w:val="0"/>
      <w:spacing w:after="0" w:line="240" w:lineRule="auto"/>
    </w:pPr>
    <w:rPr>
      <w:rFonts w:ascii="Times New Roman" w:eastAsia="Times New Roman" w:hAnsi="Times New Roman" w:cs="Times New Roman"/>
      <w:sz w:val="20"/>
      <w:szCs w:val="20"/>
    </w:rPr>
  </w:style>
  <w:style w:type="character" w:styleId="a5">
    <w:name w:val="Strong"/>
    <w:basedOn w:val="a0"/>
    <w:qFormat/>
    <w:rsid w:val="0080186A"/>
    <w:rPr>
      <w:b/>
      <w:bCs/>
    </w:rPr>
  </w:style>
  <w:style w:type="paragraph" w:styleId="a6">
    <w:name w:val="Normal (Web)"/>
    <w:basedOn w:val="a"/>
    <w:uiPriority w:val="99"/>
    <w:rsid w:val="0080186A"/>
    <w:pPr>
      <w:spacing w:before="150" w:after="225"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113B0"/>
    <w:pPr>
      <w:ind w:left="720"/>
      <w:contextualSpacing/>
    </w:pPr>
  </w:style>
  <w:style w:type="character" w:customStyle="1" w:styleId="msonormal0">
    <w:name w:val="msonormal"/>
    <w:basedOn w:val="a0"/>
    <w:rsid w:val="00BE0BBC"/>
  </w:style>
  <w:style w:type="character" w:customStyle="1" w:styleId="apple-converted-space">
    <w:name w:val="apple-converted-space"/>
    <w:basedOn w:val="a0"/>
    <w:rsid w:val="00BE0BBC"/>
  </w:style>
  <w:style w:type="paragraph" w:customStyle="1" w:styleId="consplusnormal">
    <w:name w:val="consplusnormal"/>
    <w:basedOn w:val="a"/>
    <w:rsid w:val="00232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FC7FE8"/>
    <w:pPr>
      <w:widowControl w:val="0"/>
      <w:snapToGrid w:val="0"/>
      <w:spacing w:after="0" w:line="240" w:lineRule="auto"/>
      <w:jc w:val="both"/>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90024207">
      <w:bodyDiv w:val="1"/>
      <w:marLeft w:val="0"/>
      <w:marRight w:val="0"/>
      <w:marTop w:val="0"/>
      <w:marBottom w:val="0"/>
      <w:divBdr>
        <w:top w:val="none" w:sz="0" w:space="0" w:color="auto"/>
        <w:left w:val="none" w:sz="0" w:space="0" w:color="auto"/>
        <w:bottom w:val="none" w:sz="0" w:space="0" w:color="auto"/>
        <w:right w:val="none" w:sz="0" w:space="0" w:color="auto"/>
      </w:divBdr>
    </w:div>
    <w:div w:id="2076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C8326C5AF087BA38A3B174B00AC5586BA2EBCACC1F7ED6EF233A4CADC5CAE92204FCF68DMAdBH" TargetMode="External"/><Relationship Id="rId3" Type="http://schemas.openxmlformats.org/officeDocument/2006/relationships/styles" Target="styles.xml"/><Relationship Id="rId7" Type="http://schemas.openxmlformats.org/officeDocument/2006/relationships/hyperlink" Target="consultantplus://offline/ref=6AC8326C5AF087BA38A3B174B00AC5586BA2EBCACC1F7ED6EF233A4CADC5CAE92204FCF68DMAd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AC8326C5AF087BA38A3B174B00AC5586BA2EBCACC1F7ED6EF233A4CADC5CAE92204FCF68DMAdB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0612-6D28-4897-8982-27BF45FBA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874</Words>
  <Characters>4983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кинделя</cp:lastModifiedBy>
  <cp:revision>13</cp:revision>
  <cp:lastPrinted>2017-05-23T05:45:00Z</cp:lastPrinted>
  <dcterms:created xsi:type="dcterms:W3CDTF">2016-09-13T08:58:00Z</dcterms:created>
  <dcterms:modified xsi:type="dcterms:W3CDTF">2017-05-23T05:46:00Z</dcterms:modified>
</cp:coreProperties>
</file>