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65" w:rsidRPr="00620DA3" w:rsidRDefault="009F1565" w:rsidP="00620DA3">
      <w:pPr>
        <w:tabs>
          <w:tab w:val="left" w:pos="1133"/>
        </w:tabs>
      </w:pPr>
    </w:p>
    <w:p w:rsidR="009F1565" w:rsidRPr="005D3ED4" w:rsidRDefault="009F1565" w:rsidP="009F1565">
      <w:pPr>
        <w:rPr>
          <w:b/>
          <w:bCs/>
          <w:sz w:val="28"/>
          <w:szCs w:val="28"/>
        </w:rPr>
      </w:pPr>
      <w:r>
        <w:tab/>
        <w:t xml:space="preserve">     </w:t>
      </w:r>
      <w:r w:rsidRPr="005D3ED4">
        <w:rPr>
          <w:b/>
          <w:bCs/>
          <w:sz w:val="28"/>
          <w:szCs w:val="28"/>
        </w:rPr>
        <w:t>АДМИНИСТРАЦИЯ</w:t>
      </w:r>
    </w:p>
    <w:p w:rsidR="009F1565" w:rsidRPr="005D3ED4" w:rsidRDefault="009F1565" w:rsidP="009F1565">
      <w:pPr>
        <w:rPr>
          <w:b/>
          <w:bCs/>
          <w:sz w:val="28"/>
          <w:szCs w:val="28"/>
        </w:rPr>
      </w:pPr>
      <w:r>
        <w:rPr>
          <w:b/>
          <w:bCs/>
          <w:sz w:val="28"/>
          <w:szCs w:val="28"/>
        </w:rPr>
        <w:t xml:space="preserve">        муниципального образования</w:t>
      </w:r>
    </w:p>
    <w:p w:rsidR="009F1565" w:rsidRPr="005D3ED4" w:rsidRDefault="009F1565" w:rsidP="009F1565">
      <w:pPr>
        <w:rPr>
          <w:b/>
          <w:bCs/>
          <w:sz w:val="28"/>
          <w:szCs w:val="28"/>
        </w:rPr>
      </w:pPr>
      <w:r w:rsidRPr="005D3ED4">
        <w:rPr>
          <w:b/>
          <w:bCs/>
          <w:sz w:val="28"/>
          <w:szCs w:val="28"/>
        </w:rPr>
        <w:t xml:space="preserve">    </w:t>
      </w:r>
      <w:r w:rsidR="00445937">
        <w:rPr>
          <w:b/>
          <w:bCs/>
          <w:sz w:val="28"/>
          <w:szCs w:val="28"/>
        </w:rPr>
        <w:t xml:space="preserve">         Кинделинский </w:t>
      </w:r>
      <w:r>
        <w:rPr>
          <w:b/>
          <w:bCs/>
          <w:sz w:val="28"/>
          <w:szCs w:val="28"/>
        </w:rPr>
        <w:t xml:space="preserve"> сельсовет</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w:t>
      </w:r>
      <w:r w:rsidRPr="005D3ED4">
        <w:rPr>
          <w:b/>
          <w:bCs/>
          <w:sz w:val="28"/>
          <w:szCs w:val="28"/>
        </w:rPr>
        <w:t>Т</w:t>
      </w:r>
      <w:r>
        <w:rPr>
          <w:b/>
          <w:bCs/>
          <w:sz w:val="28"/>
          <w:szCs w:val="28"/>
        </w:rPr>
        <w:t>ашлинского района</w:t>
      </w:r>
    </w:p>
    <w:p w:rsidR="009F1565" w:rsidRPr="005D3ED4" w:rsidRDefault="009F1565" w:rsidP="009F1565">
      <w:pPr>
        <w:rPr>
          <w:b/>
          <w:bCs/>
          <w:sz w:val="28"/>
          <w:szCs w:val="28"/>
        </w:rPr>
      </w:pPr>
      <w:r w:rsidRPr="005D3ED4">
        <w:rPr>
          <w:b/>
          <w:bCs/>
          <w:sz w:val="28"/>
          <w:szCs w:val="28"/>
        </w:rPr>
        <w:t xml:space="preserve">     </w:t>
      </w:r>
      <w:r>
        <w:rPr>
          <w:b/>
          <w:bCs/>
          <w:sz w:val="28"/>
          <w:szCs w:val="28"/>
        </w:rPr>
        <w:t xml:space="preserve">      </w:t>
      </w:r>
      <w:r w:rsidRPr="005D3ED4">
        <w:rPr>
          <w:b/>
          <w:bCs/>
          <w:sz w:val="28"/>
          <w:szCs w:val="28"/>
        </w:rPr>
        <w:t xml:space="preserve">  О</w:t>
      </w:r>
      <w:r>
        <w:rPr>
          <w:b/>
          <w:bCs/>
          <w:sz w:val="28"/>
          <w:szCs w:val="28"/>
        </w:rPr>
        <w:t>ренбургской области</w:t>
      </w:r>
    </w:p>
    <w:p w:rsidR="009F1565" w:rsidRPr="005D3ED4" w:rsidRDefault="009F1565" w:rsidP="009F1565">
      <w:pPr>
        <w:rPr>
          <w:b/>
          <w:bCs/>
          <w:sz w:val="28"/>
          <w:szCs w:val="28"/>
        </w:rPr>
      </w:pPr>
    </w:p>
    <w:p w:rsidR="009F1565" w:rsidRDefault="009F1565" w:rsidP="009F1565">
      <w:pPr>
        <w:rPr>
          <w:b/>
          <w:bCs/>
          <w:sz w:val="28"/>
          <w:szCs w:val="28"/>
        </w:rPr>
      </w:pPr>
      <w:r w:rsidRPr="005D3ED4">
        <w:rPr>
          <w:b/>
          <w:bCs/>
          <w:sz w:val="28"/>
          <w:szCs w:val="28"/>
        </w:rPr>
        <w:t xml:space="preserve">              ПОСТАНОВЛЕНИЕ</w:t>
      </w:r>
    </w:p>
    <w:p w:rsidR="009F1565" w:rsidRPr="005D3ED4" w:rsidRDefault="009F1565" w:rsidP="009F1565">
      <w:pPr>
        <w:rPr>
          <w:sz w:val="28"/>
          <w:szCs w:val="28"/>
        </w:rPr>
      </w:pPr>
      <w:r w:rsidRPr="005D3ED4">
        <w:rPr>
          <w:b/>
          <w:bCs/>
          <w:sz w:val="28"/>
          <w:szCs w:val="28"/>
        </w:rPr>
        <w:t xml:space="preserve"> </w:t>
      </w:r>
      <w:r w:rsidRPr="005D3ED4">
        <w:rPr>
          <w:sz w:val="28"/>
          <w:szCs w:val="28"/>
        </w:rPr>
        <w:t xml:space="preserve">    </w:t>
      </w:r>
    </w:p>
    <w:p w:rsidR="009F1565" w:rsidRPr="005D3ED4" w:rsidRDefault="009F1565" w:rsidP="009F1565">
      <w:pPr>
        <w:rPr>
          <w:sz w:val="28"/>
          <w:szCs w:val="28"/>
        </w:rPr>
      </w:pPr>
      <w:r w:rsidRPr="0093717B">
        <w:rPr>
          <w:sz w:val="28"/>
          <w:szCs w:val="28"/>
          <w:u w:val="single"/>
        </w:rPr>
        <w:t xml:space="preserve">             </w:t>
      </w:r>
      <w:r w:rsidR="0093717B" w:rsidRPr="0093717B">
        <w:rPr>
          <w:sz w:val="28"/>
          <w:szCs w:val="28"/>
          <w:u w:val="single"/>
        </w:rPr>
        <w:t>06.09.2022</w:t>
      </w:r>
      <w:r w:rsidRPr="005D3ED4">
        <w:rPr>
          <w:sz w:val="28"/>
          <w:szCs w:val="28"/>
        </w:rPr>
        <w:t xml:space="preserve">  </w:t>
      </w:r>
      <w:r w:rsidRPr="005D3ED4">
        <w:rPr>
          <w:sz w:val="28"/>
          <w:szCs w:val="28"/>
          <w:u w:val="single"/>
        </w:rPr>
        <w:t xml:space="preserve"> г</w:t>
      </w:r>
      <w:r w:rsidRPr="005D3ED4">
        <w:rPr>
          <w:sz w:val="28"/>
          <w:szCs w:val="28"/>
        </w:rPr>
        <w:t xml:space="preserve">. № </w:t>
      </w:r>
      <w:r w:rsidR="00050F84">
        <w:rPr>
          <w:sz w:val="28"/>
          <w:szCs w:val="28"/>
        </w:rPr>
        <w:t>81</w:t>
      </w:r>
      <w:r w:rsidRPr="005D3ED4">
        <w:rPr>
          <w:sz w:val="28"/>
          <w:szCs w:val="28"/>
          <w:u w:val="single"/>
        </w:rPr>
        <w:t xml:space="preserve"> -п</w:t>
      </w:r>
    </w:p>
    <w:p w:rsidR="009F1565" w:rsidRDefault="009F1565" w:rsidP="009F1565">
      <w:pPr>
        <w:rPr>
          <w:szCs w:val="28"/>
        </w:rPr>
      </w:pPr>
      <w:r w:rsidRPr="00053BAE">
        <w:rPr>
          <w:szCs w:val="28"/>
        </w:rPr>
        <w:t xml:space="preserve">            </w:t>
      </w:r>
      <w:r>
        <w:rPr>
          <w:szCs w:val="28"/>
        </w:rPr>
        <w:t xml:space="preserve">             </w:t>
      </w:r>
      <w:r w:rsidRPr="00053BAE">
        <w:rPr>
          <w:szCs w:val="28"/>
        </w:rPr>
        <w:t xml:space="preserve"> с. </w:t>
      </w:r>
      <w:r w:rsidR="00445937">
        <w:rPr>
          <w:szCs w:val="28"/>
        </w:rPr>
        <w:t xml:space="preserve">Кинделя </w:t>
      </w:r>
    </w:p>
    <w:p w:rsidR="009F1565" w:rsidRPr="00620DA3" w:rsidRDefault="009F1565" w:rsidP="009F1565">
      <w:pPr>
        <w:pStyle w:val="ConsPlusTitle"/>
        <w:rPr>
          <w:rFonts w:ascii="Times New Roman" w:hAnsi="Times New Roman" w:cs="Times New Roman"/>
          <w:b w:val="0"/>
          <w:sz w:val="24"/>
          <w:szCs w:val="24"/>
        </w:rPr>
      </w:pP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 утверждении административного регламента</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предоставления муниципальной услуги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«Выдача разрешения на отклонение от предельных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параметров разрешенного строительства, реконструкции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объектов капитального строительства»</w:t>
      </w:r>
    </w:p>
    <w:p w:rsidR="009F1565" w:rsidRPr="00250598" w:rsidRDefault="009F1565" w:rsidP="009F1565">
      <w:pPr>
        <w:pStyle w:val="ConsPlusNormal"/>
        <w:ind w:firstLine="709"/>
        <w:jc w:val="both"/>
        <w:rPr>
          <w:rFonts w:ascii="Times New Roman" w:hAnsi="Times New Roman" w:cs="Times New Roman"/>
          <w:sz w:val="28"/>
          <w:szCs w:val="28"/>
        </w:rPr>
      </w:pPr>
    </w:p>
    <w:p w:rsidR="009F1565" w:rsidRPr="009F1565" w:rsidRDefault="009F1565" w:rsidP="009F1565">
      <w:pPr>
        <w:pStyle w:val="2"/>
        <w:ind w:firstLine="0"/>
        <w:rPr>
          <w:rStyle w:val="FR10"/>
          <w:sz w:val="24"/>
        </w:rPr>
      </w:pPr>
    </w:p>
    <w:p w:rsidR="009F1565" w:rsidRPr="009F1565" w:rsidRDefault="009F1565" w:rsidP="009F1565">
      <w:pPr>
        <w:pStyle w:val="2"/>
        <w:ind w:firstLine="0"/>
        <w:rPr>
          <w:b/>
          <w:sz w:val="24"/>
          <w:szCs w:val="24"/>
        </w:rPr>
      </w:pPr>
    </w:p>
    <w:p w:rsidR="009F1565" w:rsidRPr="000403B5" w:rsidRDefault="009F1565" w:rsidP="009F1565">
      <w:pPr>
        <w:jc w:val="both"/>
        <w:rPr>
          <w:sz w:val="28"/>
          <w:szCs w:val="28"/>
        </w:rPr>
      </w:pPr>
      <w:r w:rsidRPr="000403B5">
        <w:rPr>
          <w:sz w:val="28"/>
          <w:szCs w:val="28"/>
        </w:rPr>
        <w:t xml:space="preserve">          Во исполнение Федерального закона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w:t>
      </w:r>
    </w:p>
    <w:p w:rsidR="009F1565" w:rsidRPr="000403B5" w:rsidRDefault="009F1565" w:rsidP="009F1565">
      <w:pPr>
        <w:autoSpaceDE w:val="0"/>
        <w:autoSpaceDN w:val="0"/>
        <w:adjustRightInd w:val="0"/>
        <w:jc w:val="both"/>
        <w:rPr>
          <w:bCs/>
          <w:sz w:val="28"/>
          <w:szCs w:val="28"/>
        </w:rPr>
      </w:pPr>
      <w:r w:rsidRPr="000403B5">
        <w:rPr>
          <w:sz w:val="28"/>
          <w:szCs w:val="28"/>
        </w:rPr>
        <w:t xml:space="preserve">   </w:t>
      </w:r>
      <w:r w:rsidRPr="000403B5">
        <w:rPr>
          <w:sz w:val="28"/>
          <w:szCs w:val="28"/>
        </w:rPr>
        <w:tab/>
      </w:r>
      <w:r w:rsidRPr="000403B5">
        <w:rPr>
          <w:color w:val="000000"/>
          <w:sz w:val="28"/>
          <w:szCs w:val="28"/>
        </w:rPr>
        <w:t>1. Утвердить административный регламент по предоставлению муниципальной услуги «</w:t>
      </w:r>
      <w:r w:rsidRPr="000403B5">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0403B5">
        <w:rPr>
          <w:bCs/>
          <w:sz w:val="28"/>
          <w:szCs w:val="28"/>
        </w:rPr>
        <w:t xml:space="preserve">» </w:t>
      </w:r>
      <w:r w:rsidRPr="000403B5">
        <w:rPr>
          <w:color w:val="000000"/>
          <w:sz w:val="28"/>
          <w:szCs w:val="28"/>
        </w:rPr>
        <w:t>(Приложение).</w:t>
      </w:r>
    </w:p>
    <w:p w:rsidR="009F1565" w:rsidRPr="00620DA3" w:rsidRDefault="009F1565" w:rsidP="009F1565">
      <w:pPr>
        <w:tabs>
          <w:tab w:val="left" w:pos="0"/>
        </w:tabs>
        <w:ind w:firstLine="709"/>
        <w:jc w:val="both"/>
        <w:rPr>
          <w:color w:val="000000"/>
          <w:sz w:val="28"/>
          <w:szCs w:val="28"/>
        </w:rPr>
      </w:pPr>
      <w:r w:rsidRPr="000403B5">
        <w:rPr>
          <w:color w:val="000000"/>
          <w:sz w:val="28"/>
          <w:szCs w:val="28"/>
        </w:rPr>
        <w:t xml:space="preserve">2. Разместить настоящее постановление в местах обнародования, в сети Интернет на официальном сайте администрации муниципального образования </w:t>
      </w:r>
      <w:r w:rsidR="00445937">
        <w:rPr>
          <w:color w:val="000000"/>
          <w:sz w:val="28"/>
          <w:szCs w:val="28"/>
        </w:rPr>
        <w:t xml:space="preserve">Кинделинский </w:t>
      </w:r>
      <w:r w:rsidRPr="000403B5">
        <w:rPr>
          <w:color w:val="000000"/>
          <w:sz w:val="28"/>
          <w:szCs w:val="28"/>
        </w:rPr>
        <w:t xml:space="preserve"> сельсовет.  </w:t>
      </w:r>
    </w:p>
    <w:p w:rsidR="009F1565" w:rsidRPr="009F1565" w:rsidRDefault="009F1565" w:rsidP="009F1565">
      <w:pPr>
        <w:pStyle w:val="ConsPlusTitle"/>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Pr="009F1565">
        <w:rPr>
          <w:rFonts w:ascii="Times New Roman" w:hAnsi="Times New Roman" w:cs="Times New Roman"/>
          <w:b w:val="0"/>
          <w:color w:val="000000"/>
          <w:sz w:val="28"/>
          <w:szCs w:val="28"/>
        </w:rPr>
        <w:t>3. По</w:t>
      </w:r>
      <w:r w:rsidR="00445937">
        <w:rPr>
          <w:rFonts w:ascii="Times New Roman" w:hAnsi="Times New Roman" w:cs="Times New Roman"/>
          <w:b w:val="0"/>
          <w:color w:val="000000"/>
          <w:sz w:val="28"/>
          <w:szCs w:val="28"/>
        </w:rPr>
        <w:t>становление от 26.01.2018г. № 10</w:t>
      </w:r>
      <w:r w:rsidRPr="009F1565">
        <w:rPr>
          <w:rFonts w:ascii="Times New Roman" w:hAnsi="Times New Roman" w:cs="Times New Roman"/>
          <w:b w:val="0"/>
          <w:color w:val="000000"/>
          <w:sz w:val="28"/>
          <w:szCs w:val="28"/>
        </w:rPr>
        <w:t>-п «</w:t>
      </w:r>
      <w:r w:rsidRPr="009F1565">
        <w:rPr>
          <w:rFonts w:ascii="Times New Roman" w:hAnsi="Times New Roman" w:cs="Times New Roman"/>
          <w:b w:val="0"/>
          <w:sz w:val="28"/>
          <w:szCs w:val="28"/>
        </w:rPr>
        <w:t>Об утверждении административного регламента</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 xml:space="preserve">предоставления муниципальной услуги «Выдача разрешения на отклонение </w:t>
      </w:r>
    </w:p>
    <w:p w:rsidR="009F1565" w:rsidRPr="009F1565" w:rsidRDefault="009F1565" w:rsidP="00445937">
      <w:pPr>
        <w:pStyle w:val="ConsPlusTitle"/>
        <w:jc w:val="both"/>
        <w:rPr>
          <w:rFonts w:ascii="Times New Roman" w:hAnsi="Times New Roman" w:cs="Times New Roman"/>
          <w:b w:val="0"/>
          <w:sz w:val="28"/>
          <w:szCs w:val="28"/>
        </w:rPr>
      </w:pPr>
      <w:r w:rsidRPr="009F1565">
        <w:rPr>
          <w:rFonts w:ascii="Times New Roman" w:hAnsi="Times New Roman" w:cs="Times New Roman"/>
          <w:b w:val="0"/>
          <w:sz w:val="28"/>
          <w:szCs w:val="28"/>
        </w:rPr>
        <w:t>от предельных параметров разрешенного строительства, реконструкции объектов</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капитального строительства»</w:t>
      </w:r>
      <w:r w:rsidR="00445937">
        <w:rPr>
          <w:rFonts w:ascii="Times New Roman" w:hAnsi="Times New Roman" w:cs="Times New Roman"/>
          <w:b w:val="0"/>
          <w:sz w:val="28"/>
          <w:szCs w:val="28"/>
        </w:rPr>
        <w:t>;</w:t>
      </w:r>
      <w:r>
        <w:rPr>
          <w:rFonts w:ascii="Times New Roman" w:hAnsi="Times New Roman" w:cs="Times New Roman"/>
          <w:b w:val="0"/>
          <w:sz w:val="28"/>
          <w:szCs w:val="28"/>
        </w:rPr>
        <w:t xml:space="preserve"> </w:t>
      </w:r>
      <w:r w:rsidR="00445937">
        <w:rPr>
          <w:rFonts w:ascii="Times New Roman" w:hAnsi="Times New Roman" w:cs="Times New Roman"/>
          <w:b w:val="0"/>
          <w:color w:val="000000"/>
          <w:sz w:val="28"/>
          <w:szCs w:val="28"/>
        </w:rPr>
        <w:t>п</w:t>
      </w:r>
      <w:r w:rsidR="00445937" w:rsidRPr="009F1565">
        <w:rPr>
          <w:rFonts w:ascii="Times New Roman" w:hAnsi="Times New Roman" w:cs="Times New Roman"/>
          <w:b w:val="0"/>
          <w:color w:val="000000"/>
          <w:sz w:val="28"/>
          <w:szCs w:val="28"/>
        </w:rPr>
        <w:t>о</w:t>
      </w:r>
      <w:r w:rsidR="00445937">
        <w:rPr>
          <w:rFonts w:ascii="Times New Roman" w:hAnsi="Times New Roman" w:cs="Times New Roman"/>
          <w:b w:val="0"/>
          <w:color w:val="000000"/>
          <w:sz w:val="28"/>
          <w:szCs w:val="28"/>
        </w:rPr>
        <w:t>становление от 18.05.2018г. № 55</w:t>
      </w:r>
      <w:r w:rsidR="00445937" w:rsidRPr="009F1565">
        <w:rPr>
          <w:rFonts w:ascii="Times New Roman" w:hAnsi="Times New Roman" w:cs="Times New Roman"/>
          <w:b w:val="0"/>
          <w:color w:val="000000"/>
          <w:sz w:val="28"/>
          <w:szCs w:val="28"/>
        </w:rPr>
        <w:t xml:space="preserve">-п </w:t>
      </w:r>
      <w:r w:rsidR="00445937">
        <w:rPr>
          <w:rFonts w:ascii="Times New Roman" w:hAnsi="Times New Roman" w:cs="Times New Roman"/>
          <w:b w:val="0"/>
          <w:color w:val="000000"/>
          <w:sz w:val="28"/>
          <w:szCs w:val="28"/>
        </w:rPr>
        <w:t>О внесении изменений в постановление  от 26.01.2018г. № 10</w:t>
      </w:r>
      <w:r w:rsidR="00445937" w:rsidRPr="009F1565">
        <w:rPr>
          <w:rFonts w:ascii="Times New Roman" w:hAnsi="Times New Roman" w:cs="Times New Roman"/>
          <w:b w:val="0"/>
          <w:color w:val="000000"/>
          <w:sz w:val="28"/>
          <w:szCs w:val="28"/>
        </w:rPr>
        <w:t>-п «</w:t>
      </w:r>
      <w:r w:rsidR="00445937" w:rsidRPr="009F1565">
        <w:rPr>
          <w:rFonts w:ascii="Times New Roman" w:hAnsi="Times New Roman" w:cs="Times New Roman"/>
          <w:b w:val="0"/>
          <w:sz w:val="28"/>
          <w:szCs w:val="28"/>
        </w:rPr>
        <w:t>Об утверждении административного регламента</w:t>
      </w:r>
      <w:r w:rsidR="00445937">
        <w:rPr>
          <w:rFonts w:ascii="Times New Roman" w:hAnsi="Times New Roman" w:cs="Times New Roman"/>
          <w:b w:val="0"/>
          <w:sz w:val="28"/>
          <w:szCs w:val="28"/>
        </w:rPr>
        <w:t xml:space="preserve"> </w:t>
      </w:r>
      <w:r w:rsidR="00445937" w:rsidRPr="009F1565">
        <w:rPr>
          <w:rFonts w:ascii="Times New Roman" w:hAnsi="Times New Roman" w:cs="Times New Roman"/>
          <w:b w:val="0"/>
          <w:sz w:val="28"/>
          <w:szCs w:val="28"/>
        </w:rPr>
        <w:t>предоставления муниципальной услуги «Выдача разрешения на отклонение от предельных параметров разрешенного строительства, реконструкции объектов</w:t>
      </w:r>
      <w:r w:rsidR="00445937">
        <w:rPr>
          <w:rFonts w:ascii="Times New Roman" w:hAnsi="Times New Roman" w:cs="Times New Roman"/>
          <w:b w:val="0"/>
          <w:sz w:val="28"/>
          <w:szCs w:val="28"/>
        </w:rPr>
        <w:t xml:space="preserve"> </w:t>
      </w:r>
      <w:r w:rsidR="00445937" w:rsidRPr="009F1565">
        <w:rPr>
          <w:rFonts w:ascii="Times New Roman" w:hAnsi="Times New Roman" w:cs="Times New Roman"/>
          <w:b w:val="0"/>
          <w:sz w:val="28"/>
          <w:szCs w:val="28"/>
        </w:rPr>
        <w:t>капитального строительства»</w:t>
      </w:r>
      <w:r>
        <w:rPr>
          <w:rFonts w:ascii="Times New Roman" w:hAnsi="Times New Roman" w:cs="Times New Roman"/>
          <w:b w:val="0"/>
          <w:sz w:val="28"/>
          <w:szCs w:val="28"/>
        </w:rPr>
        <w:t>считать утратившим силу.</w:t>
      </w:r>
    </w:p>
    <w:p w:rsidR="009F1565" w:rsidRPr="000403B5" w:rsidRDefault="009F1565" w:rsidP="009F1565">
      <w:pPr>
        <w:widowControl w:val="0"/>
        <w:autoSpaceDE w:val="0"/>
        <w:jc w:val="both"/>
        <w:rPr>
          <w:color w:val="000000"/>
          <w:sz w:val="28"/>
          <w:szCs w:val="28"/>
        </w:rPr>
      </w:pPr>
      <w:r>
        <w:rPr>
          <w:color w:val="000000"/>
          <w:sz w:val="28"/>
          <w:szCs w:val="28"/>
        </w:rPr>
        <w:t xml:space="preserve">         4.</w:t>
      </w:r>
      <w:r w:rsidRPr="000403B5">
        <w:rPr>
          <w:color w:val="000000"/>
          <w:sz w:val="28"/>
          <w:szCs w:val="28"/>
        </w:rPr>
        <w:t xml:space="preserve"> Постановление вступает в силу после его обнародования.</w:t>
      </w:r>
    </w:p>
    <w:p w:rsidR="009F1565" w:rsidRPr="000403B5" w:rsidRDefault="009F1565" w:rsidP="009F1565">
      <w:pPr>
        <w:widowControl w:val="0"/>
        <w:autoSpaceDE w:val="0"/>
        <w:jc w:val="both"/>
        <w:rPr>
          <w:color w:val="000000"/>
          <w:sz w:val="28"/>
          <w:szCs w:val="28"/>
        </w:rPr>
      </w:pPr>
      <w:r>
        <w:rPr>
          <w:color w:val="000000"/>
          <w:sz w:val="28"/>
          <w:szCs w:val="28"/>
        </w:rPr>
        <w:t xml:space="preserve">         5</w:t>
      </w:r>
      <w:r w:rsidRPr="000403B5">
        <w:rPr>
          <w:color w:val="000000"/>
          <w:sz w:val="28"/>
          <w:szCs w:val="28"/>
        </w:rPr>
        <w:t>. Контроль за исполнением настоящего постановления оставляю за собой.</w:t>
      </w:r>
    </w:p>
    <w:p w:rsidR="009F1565" w:rsidRPr="000403B5" w:rsidRDefault="009F1565" w:rsidP="009F1565">
      <w:pPr>
        <w:widowControl w:val="0"/>
        <w:autoSpaceDE w:val="0"/>
        <w:jc w:val="both"/>
        <w:rPr>
          <w:color w:val="000000"/>
          <w:sz w:val="28"/>
          <w:szCs w:val="28"/>
        </w:rPr>
      </w:pPr>
    </w:p>
    <w:p w:rsidR="009F1565" w:rsidRDefault="009F1565" w:rsidP="00B10760">
      <w:pPr>
        <w:tabs>
          <w:tab w:val="left" w:pos="495"/>
        </w:tabs>
        <w:jc w:val="both"/>
        <w:rPr>
          <w:sz w:val="28"/>
          <w:szCs w:val="28"/>
        </w:rPr>
      </w:pPr>
      <w:r w:rsidRPr="000403B5">
        <w:rPr>
          <w:sz w:val="28"/>
          <w:szCs w:val="28"/>
        </w:rPr>
        <w:t xml:space="preserve"> </w:t>
      </w:r>
      <w:r w:rsidR="00B10760">
        <w:rPr>
          <w:sz w:val="28"/>
          <w:szCs w:val="28"/>
        </w:rPr>
        <w:tab/>
      </w:r>
    </w:p>
    <w:p w:rsidR="009F1565" w:rsidRPr="000403B5" w:rsidRDefault="009F1565" w:rsidP="009F1565">
      <w:pPr>
        <w:jc w:val="both"/>
        <w:rPr>
          <w:sz w:val="28"/>
          <w:szCs w:val="28"/>
        </w:rPr>
      </w:pPr>
      <w:r w:rsidRPr="000403B5">
        <w:rPr>
          <w:sz w:val="28"/>
          <w:szCs w:val="28"/>
        </w:rPr>
        <w:t xml:space="preserve">Глава </w:t>
      </w:r>
      <w:r>
        <w:rPr>
          <w:sz w:val="28"/>
          <w:szCs w:val="28"/>
        </w:rPr>
        <w:t xml:space="preserve"> муниципального образования                          </w:t>
      </w:r>
      <w:r w:rsidR="00445937">
        <w:rPr>
          <w:sz w:val="28"/>
          <w:szCs w:val="28"/>
        </w:rPr>
        <w:t xml:space="preserve">                   Ю.В.Канунникова</w:t>
      </w:r>
    </w:p>
    <w:p w:rsidR="009F1565" w:rsidRPr="000403B5" w:rsidRDefault="009F1565" w:rsidP="009F1565">
      <w:pPr>
        <w:jc w:val="both"/>
        <w:rPr>
          <w:sz w:val="28"/>
          <w:szCs w:val="28"/>
        </w:rPr>
      </w:pPr>
    </w:p>
    <w:p w:rsidR="00620DA3" w:rsidRDefault="00B10760" w:rsidP="00B10760">
      <w:pPr>
        <w:tabs>
          <w:tab w:val="left" w:pos="7797"/>
          <w:tab w:val="left" w:pos="7938"/>
        </w:tabs>
        <w:jc w:val="right"/>
      </w:pPr>
      <w:r w:rsidRPr="009F2B92">
        <w:lastRenderedPageBreak/>
        <w:t xml:space="preserve">                                                                                  </w:t>
      </w:r>
    </w:p>
    <w:p w:rsidR="00620DA3" w:rsidRDefault="00620DA3" w:rsidP="00B10760">
      <w:pPr>
        <w:tabs>
          <w:tab w:val="left" w:pos="7797"/>
          <w:tab w:val="left" w:pos="7938"/>
        </w:tabs>
        <w:jc w:val="right"/>
      </w:pPr>
    </w:p>
    <w:p w:rsidR="00620DA3" w:rsidRDefault="00620DA3" w:rsidP="00B10760">
      <w:pPr>
        <w:tabs>
          <w:tab w:val="left" w:pos="7797"/>
          <w:tab w:val="left" w:pos="7938"/>
        </w:tabs>
        <w:jc w:val="right"/>
      </w:pPr>
    </w:p>
    <w:p w:rsidR="00B10760" w:rsidRPr="009F2B92" w:rsidRDefault="00B10760" w:rsidP="00B10760">
      <w:pPr>
        <w:tabs>
          <w:tab w:val="left" w:pos="7797"/>
          <w:tab w:val="left" w:pos="7938"/>
        </w:tabs>
        <w:jc w:val="right"/>
      </w:pPr>
      <w:r w:rsidRPr="009F2B92">
        <w:t xml:space="preserve">   Приложение                                                                                      </w:t>
      </w:r>
    </w:p>
    <w:p w:rsidR="00B10760" w:rsidRDefault="00B10760" w:rsidP="00B10760">
      <w:pPr>
        <w:tabs>
          <w:tab w:val="left" w:pos="7545"/>
          <w:tab w:val="right" w:pos="9900"/>
        </w:tabs>
        <w:jc w:val="right"/>
      </w:pPr>
      <w:r w:rsidRPr="009F2B92">
        <w:tab/>
        <w:t>к постановлению</w:t>
      </w:r>
    </w:p>
    <w:p w:rsidR="00B10760" w:rsidRDefault="00B10760" w:rsidP="00B10760">
      <w:pPr>
        <w:tabs>
          <w:tab w:val="left" w:pos="5940"/>
          <w:tab w:val="right" w:pos="9900"/>
        </w:tabs>
        <w:jc w:val="right"/>
      </w:pPr>
      <w:r>
        <w:t>администрации</w:t>
      </w:r>
    </w:p>
    <w:p w:rsidR="00B10760" w:rsidRDefault="00B10760" w:rsidP="00B10760">
      <w:pPr>
        <w:tabs>
          <w:tab w:val="left" w:pos="5940"/>
          <w:tab w:val="right" w:pos="9900"/>
        </w:tabs>
        <w:jc w:val="right"/>
      </w:pPr>
      <w:r>
        <w:t>муниципального образования</w:t>
      </w:r>
    </w:p>
    <w:p w:rsidR="00B10760" w:rsidRPr="009F2B92" w:rsidRDefault="00445937" w:rsidP="00B10760">
      <w:pPr>
        <w:tabs>
          <w:tab w:val="left" w:pos="5940"/>
          <w:tab w:val="right" w:pos="9900"/>
        </w:tabs>
        <w:jc w:val="right"/>
      </w:pPr>
      <w:r>
        <w:t xml:space="preserve">Кинделинский </w:t>
      </w:r>
      <w:r w:rsidR="00B10760">
        <w:t xml:space="preserve"> сельсовет                      </w:t>
      </w:r>
      <w:r w:rsidR="00B10760" w:rsidRPr="009F2B92">
        <w:t xml:space="preserve"> </w:t>
      </w:r>
    </w:p>
    <w:p w:rsidR="00B10760" w:rsidRPr="009F2B92" w:rsidRDefault="00B10760" w:rsidP="00B10760">
      <w:pPr>
        <w:tabs>
          <w:tab w:val="left" w:pos="7575"/>
        </w:tabs>
        <w:jc w:val="right"/>
      </w:pPr>
      <w:r w:rsidRPr="009F2B92">
        <w:t xml:space="preserve">                                                                                                     от </w:t>
      </w:r>
      <w:r w:rsidR="00E529D1">
        <w:t xml:space="preserve"> </w:t>
      </w:r>
      <w:r w:rsidR="00050F84">
        <w:t>06.09.</w:t>
      </w:r>
      <w:r>
        <w:t xml:space="preserve">2022 г. </w:t>
      </w:r>
      <w:r w:rsidRPr="009F2B92">
        <w:t xml:space="preserve"> №</w:t>
      </w:r>
      <w:r w:rsidR="00050F84">
        <w:t>81</w:t>
      </w:r>
      <w:r w:rsidRPr="009F2B92">
        <w:t xml:space="preserve"> -п</w:t>
      </w:r>
    </w:p>
    <w:p w:rsidR="009F1565" w:rsidRPr="009F1565" w:rsidRDefault="009F1565" w:rsidP="00442118">
      <w:pPr>
        <w:pStyle w:val="ConsPlusTitle"/>
        <w:ind w:firstLine="709"/>
        <w:jc w:val="center"/>
        <w:rPr>
          <w:rFonts w:ascii="Times New Roman" w:hAnsi="Times New Roman" w:cs="Times New Roman"/>
          <w:b w:val="0"/>
          <w:sz w:val="24"/>
          <w:szCs w:val="24"/>
        </w:rPr>
      </w:pPr>
    </w:p>
    <w:p w:rsidR="009F1565" w:rsidRPr="009F1565" w:rsidRDefault="009F1565" w:rsidP="00B10760">
      <w:pPr>
        <w:pStyle w:val="ConsPlusTitle"/>
        <w:rPr>
          <w:rFonts w:ascii="Times New Roman" w:hAnsi="Times New Roman" w:cs="Times New Roman"/>
          <w:b w:val="0"/>
          <w:sz w:val="24"/>
          <w:szCs w:val="24"/>
        </w:rPr>
      </w:pPr>
    </w:p>
    <w:p w:rsidR="00CF4857" w:rsidRPr="00185544" w:rsidRDefault="00B10760" w:rsidP="00442118">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А</w:t>
      </w:r>
      <w:r w:rsidR="00734DDB" w:rsidRPr="00185544">
        <w:rPr>
          <w:rFonts w:ascii="Times New Roman" w:hAnsi="Times New Roman" w:cs="Times New Roman"/>
          <w:b w:val="0"/>
          <w:sz w:val="24"/>
          <w:szCs w:val="24"/>
        </w:rPr>
        <w:t>дминистративный регламент</w:t>
      </w:r>
      <w:r w:rsidR="00CF4857" w:rsidRPr="00185544">
        <w:rPr>
          <w:rFonts w:ascii="Times New Roman" w:hAnsi="Times New Roman" w:cs="Times New Roman"/>
          <w:b w:val="0"/>
          <w:sz w:val="24"/>
          <w:szCs w:val="24"/>
        </w:rPr>
        <w:t xml:space="preserve"> </w:t>
      </w:r>
    </w:p>
    <w:p w:rsidR="00734DDB" w:rsidRPr="00185544" w:rsidRDefault="00734DDB"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 xml:space="preserve">предоставления муниципальной услуги </w:t>
      </w:r>
    </w:p>
    <w:p w:rsidR="00CF4857" w:rsidRPr="00185544" w:rsidRDefault="005A4539"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w:t>
      </w:r>
      <w:r w:rsidR="00DB208D" w:rsidRPr="00185544">
        <w:rPr>
          <w:rFonts w:ascii="Times New Roman" w:hAnsi="Times New Roman" w:cs="Times New Roman"/>
          <w:b w:val="0"/>
          <w:sz w:val="24"/>
          <w:szCs w:val="24"/>
        </w:rPr>
        <w:t>Выдача</w:t>
      </w:r>
      <w:r w:rsidR="00791838" w:rsidRPr="00185544">
        <w:rPr>
          <w:rFonts w:ascii="Times New Roman" w:hAnsi="Times New Roman" w:cs="Times New Roman"/>
          <w:b w:val="0"/>
          <w:sz w:val="24"/>
          <w:szCs w:val="24"/>
        </w:rPr>
        <w:t xml:space="preserve"> разрешения на отклонение от предельных параметров разрешенного </w:t>
      </w:r>
    </w:p>
    <w:p w:rsidR="005A4539" w:rsidRPr="00185544" w:rsidRDefault="00791838"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строительства, реконструкции объектов капитального строительства</w:t>
      </w:r>
      <w:r w:rsidR="005A4539" w:rsidRPr="00185544">
        <w:rPr>
          <w:rFonts w:ascii="Times New Roman" w:hAnsi="Times New Roman" w:cs="Times New Roman"/>
          <w:b w:val="0"/>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734DDB"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I</w:t>
      </w:r>
      <w:r w:rsidR="005A4539" w:rsidRPr="00185544">
        <w:rPr>
          <w:rFonts w:ascii="Times New Roman" w:hAnsi="Times New Roman" w:cs="Times New Roman"/>
          <w:sz w:val="24"/>
          <w:szCs w:val="24"/>
        </w:rPr>
        <w:t>. Общие положения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442118" w:rsidRDefault="005A4539" w:rsidP="00B10760">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8C1B80" w:rsidRPr="00442118">
        <w:rPr>
          <w:rFonts w:ascii="Times New Roman" w:hAnsi="Times New Roman" w:cs="Times New Roman"/>
          <w:sz w:val="24"/>
          <w:szCs w:val="24"/>
        </w:rPr>
        <w:t>Выдача</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445937">
        <w:rPr>
          <w:rFonts w:ascii="Times New Roman" w:hAnsi="Times New Roman" w:cs="Times New Roman"/>
          <w:sz w:val="24"/>
          <w:szCs w:val="24"/>
        </w:rPr>
        <w:t xml:space="preserve"> администрация МО Кинделинский </w:t>
      </w:r>
      <w:r w:rsidR="00B10760">
        <w:rPr>
          <w:rFonts w:ascii="Times New Roman" w:hAnsi="Times New Roman" w:cs="Times New Roman"/>
          <w:sz w:val="24"/>
          <w:szCs w:val="24"/>
        </w:rPr>
        <w:t xml:space="preserve"> сельсовет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9205E" w:rsidRPr="00442118" w:rsidRDefault="0059205E"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w:t>
      </w:r>
      <w:r w:rsidR="00CC169A" w:rsidRPr="00185544">
        <w:rPr>
          <w:rFonts w:ascii="Times New Roman" w:hAnsi="Times New Roman" w:cs="Times New Roman"/>
          <w:sz w:val="24"/>
          <w:szCs w:val="24"/>
        </w:rPr>
        <w:t>е</w:t>
      </w:r>
      <w:r w:rsidRPr="00185544">
        <w:rPr>
          <w:rFonts w:ascii="Times New Roman" w:hAnsi="Times New Roman" w:cs="Times New Roman"/>
          <w:sz w:val="24"/>
          <w:szCs w:val="24"/>
        </w:rPr>
        <w:t xml:space="preserve"> предоставлени</w:t>
      </w:r>
      <w:r w:rsidR="00CC169A" w:rsidRPr="00185544">
        <w:rPr>
          <w:rFonts w:ascii="Times New Roman" w:hAnsi="Times New Roman" w:cs="Times New Roman"/>
          <w:sz w:val="24"/>
          <w:szCs w:val="24"/>
        </w:rPr>
        <w:t>я заявителю</w:t>
      </w:r>
      <w:r w:rsidRPr="00185544">
        <w:rPr>
          <w:rFonts w:ascii="Times New Roman" w:hAnsi="Times New Roman" w:cs="Times New Roman"/>
          <w:sz w:val="24"/>
          <w:szCs w:val="24"/>
        </w:rPr>
        <w:t xml:space="preserve"> муниципальной услуги</w:t>
      </w:r>
      <w:r w:rsidR="00CC169A" w:rsidRPr="00185544">
        <w:rPr>
          <w:rFonts w:ascii="Times New Roman" w:hAnsi="Times New Roman" w:cs="Times New Roman"/>
          <w:sz w:val="24"/>
          <w:szCs w:val="24"/>
        </w:rPr>
        <w:t xml:space="preserve"> в соответствии с вариантом предоставления </w:t>
      </w:r>
      <w:r w:rsidR="00DC68C5" w:rsidRPr="00185544">
        <w:rPr>
          <w:rFonts w:ascii="Times New Roman" w:hAnsi="Times New Roman" w:cs="Times New Roman"/>
          <w:sz w:val="24"/>
          <w:szCs w:val="24"/>
        </w:rPr>
        <w:t>муниципальной</w:t>
      </w:r>
      <w:r w:rsidR="00CC169A" w:rsidRPr="00185544">
        <w:rPr>
          <w:rFonts w:ascii="Times New Roman" w:hAnsi="Times New Roman" w:cs="Times New Roman"/>
          <w:sz w:val="24"/>
          <w:szCs w:val="24"/>
        </w:rPr>
        <w:t xml:space="preserve"> услуги, </w:t>
      </w:r>
      <w:r w:rsidR="00DC68C5" w:rsidRPr="00185544">
        <w:rPr>
          <w:rFonts w:ascii="Times New Roman" w:hAnsi="Times New Roman" w:cs="Times New Roman"/>
          <w:sz w:val="24"/>
          <w:szCs w:val="24"/>
        </w:rPr>
        <w:t>соответствующим</w:t>
      </w:r>
      <w:r w:rsidR="00CC169A" w:rsidRPr="00185544">
        <w:rPr>
          <w:rFonts w:ascii="Times New Roman" w:hAnsi="Times New Roman" w:cs="Times New Roman"/>
          <w:sz w:val="24"/>
          <w:szCs w:val="24"/>
        </w:rPr>
        <w:t xml:space="preserve"> признакам заявителя,</w:t>
      </w:r>
      <w:r w:rsidR="00DC68C5" w:rsidRPr="00185544">
        <w:rPr>
          <w:rFonts w:ascii="Times New Roman" w:hAnsi="Times New Roman" w:cs="Times New Roman"/>
          <w:sz w:val="24"/>
          <w:szCs w:val="24"/>
        </w:rPr>
        <w:t xml:space="preserve"> определенным в результате анкетирования, проводимого органом </w:t>
      </w:r>
      <w:r w:rsidR="00ED6028">
        <w:rPr>
          <w:rFonts w:ascii="Times New Roman" w:hAnsi="Times New Roman" w:cs="Times New Roman"/>
          <w:sz w:val="24"/>
          <w:szCs w:val="24"/>
        </w:rPr>
        <w:t>местного самоуправления</w:t>
      </w:r>
      <w:r w:rsidR="00DC68C5" w:rsidRPr="00185544">
        <w:rPr>
          <w:rFonts w:ascii="Times New Roman" w:hAnsi="Times New Roman" w:cs="Times New Roman"/>
          <w:sz w:val="24"/>
          <w:szCs w:val="24"/>
        </w:rPr>
        <w:t xml:space="preserve"> Оренбургской области</w:t>
      </w:r>
      <w:r w:rsidR="00116F3D" w:rsidRPr="00185544">
        <w:rPr>
          <w:rFonts w:ascii="Times New Roman" w:hAnsi="Times New Roman" w:cs="Times New Roman"/>
          <w:sz w:val="24"/>
          <w:szCs w:val="24"/>
        </w:rPr>
        <w:t xml:space="preserve"> (далее - профилирование)</w:t>
      </w:r>
      <w:r w:rsidR="00DC68C5" w:rsidRPr="00185544">
        <w:rPr>
          <w:rFonts w:ascii="Times New Roman" w:hAnsi="Times New Roman" w:cs="Times New Roman"/>
          <w:sz w:val="24"/>
          <w:szCs w:val="24"/>
        </w:rPr>
        <w:t>, а также результата, за предоставл</w:t>
      </w:r>
      <w:r w:rsidR="0041578E" w:rsidRPr="00185544">
        <w:rPr>
          <w:rFonts w:ascii="Times New Roman" w:hAnsi="Times New Roman" w:cs="Times New Roman"/>
          <w:sz w:val="24"/>
          <w:szCs w:val="24"/>
        </w:rPr>
        <w:t>ением которого обратился заявит</w:t>
      </w:r>
      <w:r w:rsidR="00DC68C5" w:rsidRPr="00185544">
        <w:rPr>
          <w:rFonts w:ascii="Times New Roman" w:hAnsi="Times New Roman" w:cs="Times New Roman"/>
          <w:sz w:val="24"/>
          <w:szCs w:val="24"/>
        </w:rPr>
        <w:t xml:space="preserve">ель. </w:t>
      </w:r>
    </w:p>
    <w:p w:rsidR="005A4539" w:rsidRPr="00442118" w:rsidRDefault="005A4539" w:rsidP="00442118">
      <w:pPr>
        <w:pStyle w:val="ConsPlusNormal"/>
        <w:ind w:firstLine="709"/>
        <w:jc w:val="both"/>
        <w:rPr>
          <w:rFonts w:ascii="Times New Roman" w:hAnsi="Times New Roman" w:cs="Times New Roman"/>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Pr="00442118" w:rsidRDefault="006F176D" w:rsidP="00442118">
      <w:pPr>
        <w:tabs>
          <w:tab w:val="left" w:pos="567"/>
        </w:tabs>
        <w:ind w:right="49" w:firstLine="709"/>
        <w:jc w:val="both"/>
      </w:pPr>
      <w:r w:rsidRPr="00442118">
        <w:lastRenderedPageBreak/>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185544" w:rsidRDefault="001B1775"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II. </w:t>
      </w:r>
      <w:r w:rsidR="005A4539" w:rsidRPr="00185544">
        <w:rPr>
          <w:rFonts w:ascii="Times New Roman" w:hAnsi="Times New Roman" w:cs="Times New Roman"/>
          <w:sz w:val="24"/>
          <w:szCs w:val="24"/>
        </w:rPr>
        <w:t>Стандарт предоставления муниципальной услуги</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Наименование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335905" w:rsidRPr="00442118">
        <w:t>Выдача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445937">
        <w:rPr>
          <w:rFonts w:ascii="Times New Roman" w:hAnsi="Times New Roman" w:cs="Times New Roman"/>
          <w:sz w:val="24"/>
          <w:szCs w:val="24"/>
        </w:rPr>
        <w:t xml:space="preserve">администрацией МО  Кинделинский </w:t>
      </w:r>
      <w:r w:rsidR="00B10760">
        <w:rPr>
          <w:rFonts w:ascii="Times New Roman" w:hAnsi="Times New Roman" w:cs="Times New Roman"/>
          <w:sz w:val="24"/>
          <w:szCs w:val="24"/>
        </w:rPr>
        <w:t xml:space="preserve"> сельсовет.</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w:t>
      </w:r>
      <w:r w:rsidR="006656EE" w:rsidRPr="00442118">
        <w:rPr>
          <w:rFonts w:ascii="Times New Roman" w:hAnsi="Times New Roman" w:cs="Times New Roman"/>
          <w:sz w:val="24"/>
          <w:szCs w:val="24"/>
        </w:rPr>
        <w:t>а</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6656EE" w:rsidRPr="00442118">
        <w:rPr>
          <w:rFonts w:ascii="Times New Roman" w:hAnsi="Times New Roman" w:cs="Times New Roman"/>
          <w:sz w:val="24"/>
          <w:szCs w:val="24"/>
        </w:rPr>
        <w:t>выдаче</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0</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D04CC" w:rsidRPr="00442118" w:rsidRDefault="00ED04CC"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lastRenderedPageBreak/>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Pr="00442118" w:rsidRDefault="005A4539" w:rsidP="00442118">
      <w:pPr>
        <w:ind w:right="-1" w:firstLine="709"/>
        <w:jc w:val="both"/>
      </w:pPr>
      <w:r w:rsidRPr="00442118">
        <w:t>1</w:t>
      </w:r>
      <w:r w:rsidR="00177BF5" w:rsidRPr="00442118">
        <w:t>2</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5D69A2" w:rsidRPr="00442118" w:rsidRDefault="005D69A2" w:rsidP="00442118">
      <w:pPr>
        <w:ind w:right="-1" w:firstLine="709"/>
        <w:jc w:val="both"/>
      </w:pPr>
      <w:r w:rsidRPr="00442118">
        <w:t>12.</w:t>
      </w:r>
      <w:r w:rsidR="00BB796C" w:rsidRPr="00442118">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12.</w:t>
      </w:r>
      <w:r w:rsidR="00BB796C" w:rsidRPr="00442118">
        <w:t>2</w:t>
      </w:r>
      <w:r w:rsidRPr="00442118">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185544" w:rsidRDefault="002A0DC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177BF5" w:rsidRPr="00442118">
        <w:rPr>
          <w:rFonts w:ascii="Times New Roman" w:hAnsi="Times New Roman" w:cs="Times New Roman"/>
          <w:sz w:val="24"/>
          <w:szCs w:val="24"/>
        </w:rPr>
        <w:t>3</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w:t>
      </w:r>
      <w:r w:rsidR="00B10760">
        <w:rPr>
          <w:rFonts w:ascii="Times New Roman" w:hAnsi="Times New Roman" w:cs="Times New Roman"/>
          <w:sz w:val="24"/>
          <w:szCs w:val="24"/>
        </w:rPr>
        <w:t xml:space="preserve">ния:  </w:t>
      </w:r>
      <w:r w:rsidR="00445937" w:rsidRPr="005F47F0">
        <w:rPr>
          <w:rFonts w:ascii="Times New Roman" w:hAnsi="Times New Roman" w:cs="Times New Roman"/>
          <w:sz w:val="24"/>
          <w:szCs w:val="24"/>
        </w:rPr>
        <w:t>kn.tl.orb.</w:t>
      </w:r>
      <w:r w:rsidR="00445937">
        <w:rPr>
          <w:rFonts w:ascii="Times New Roman" w:hAnsi="Times New Roman" w:cs="Times New Roman"/>
          <w:sz w:val="24"/>
          <w:szCs w:val="24"/>
        </w:rPr>
        <w:t xml:space="preserve">ru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документов, необходимых </w:t>
      </w:r>
      <w:r w:rsidR="00DB4963" w:rsidRPr="00185544">
        <w:rPr>
          <w:rFonts w:ascii="Times New Roman" w:hAnsi="Times New Roman" w:cs="Times New Roman"/>
          <w:sz w:val="24"/>
          <w:szCs w:val="24"/>
        </w:rPr>
        <w:t xml:space="preserve">для предоставления </w:t>
      </w:r>
    </w:p>
    <w:p w:rsidR="005A4539" w:rsidRPr="00185544" w:rsidRDefault="008639F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177BF5" w:rsidRPr="00442118">
        <w:t>4</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Pr="00442118">
        <w:tab/>
        <w:t>заявление по форме согласно приложению № 1 к Административному регламенту;</w:t>
      </w:r>
    </w:p>
    <w:p w:rsidR="00C74FCC" w:rsidRPr="00442118" w:rsidRDefault="001166D8" w:rsidP="00442118">
      <w:pPr>
        <w:ind w:right="49" w:firstLine="709"/>
        <w:jc w:val="both"/>
      </w:pPr>
      <w:r w:rsidRPr="00442118">
        <w:t xml:space="preserve">14.1.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14.</w:t>
      </w:r>
      <w:r w:rsidR="007702E8">
        <w:t>2</w:t>
      </w:r>
      <w:r w:rsidRPr="00442118">
        <w:t xml:space="preserve">.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14.</w:t>
      </w:r>
      <w:r w:rsidR="007702E8">
        <w:t>3</w:t>
      </w:r>
      <w:r w:rsidR="001166D8" w:rsidRPr="00442118">
        <w:t xml:space="preserve">.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 xml:space="preserve">1) 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FB424C" w:rsidRPr="00442118">
        <w:t>4</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Исчерпывающий перечень оснований для отказа в приёме документов,</w:t>
      </w: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15</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185544" w:rsidRDefault="005A4539" w:rsidP="00442118">
      <w:pPr>
        <w:pStyle w:val="ConsPlusNormal"/>
        <w:tabs>
          <w:tab w:val="left" w:pos="709"/>
        </w:tabs>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w:t>
      </w:r>
      <w:r w:rsidR="00254ED4" w:rsidRPr="00185544">
        <w:rPr>
          <w:rFonts w:ascii="Times New Roman" w:hAnsi="Times New Roman" w:cs="Times New Roman"/>
          <w:sz w:val="24"/>
          <w:szCs w:val="24"/>
        </w:rPr>
        <w:t xml:space="preserve">оснований для приостановления предоставления </w:t>
      </w:r>
      <w:r w:rsidR="004E28B0" w:rsidRPr="00185544">
        <w:rPr>
          <w:rFonts w:ascii="Times New Roman" w:hAnsi="Times New Roman" w:cs="Times New Roman"/>
          <w:sz w:val="24"/>
          <w:szCs w:val="24"/>
        </w:rPr>
        <w:t>муниципальной услуги</w:t>
      </w:r>
      <w:r w:rsidR="00254ED4" w:rsidRPr="00185544">
        <w:rPr>
          <w:rFonts w:ascii="Times New Roman" w:hAnsi="Times New Roman" w:cs="Times New Roman"/>
          <w:sz w:val="24"/>
          <w:szCs w:val="24"/>
        </w:rPr>
        <w:t xml:space="preserve"> или отказа </w:t>
      </w:r>
      <w:r w:rsidR="00531DE0" w:rsidRPr="00185544">
        <w:rPr>
          <w:rFonts w:ascii="Times New Roman" w:hAnsi="Times New Roman" w:cs="Times New Roman"/>
          <w:sz w:val="24"/>
          <w:szCs w:val="24"/>
        </w:rPr>
        <w:t>в муниципальные услуги</w:t>
      </w:r>
    </w:p>
    <w:p w:rsidR="00EF73AD" w:rsidRPr="0044211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EF73AD" w:rsidRPr="00442118">
        <w:rPr>
          <w:rFonts w:ascii="Times New Roman" w:hAnsi="Times New Roman" w:cs="Times New Roman"/>
          <w:sz w:val="24"/>
          <w:szCs w:val="24"/>
        </w:rPr>
        <w:t>.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w:t>
      </w:r>
      <w:r w:rsidRPr="00442118">
        <w:rPr>
          <w:rFonts w:ascii="Times New Roman" w:hAnsi="Times New Roman" w:cs="Times New Roman"/>
          <w:sz w:val="24"/>
          <w:szCs w:val="24"/>
        </w:rPr>
        <w:lastRenderedPageBreak/>
        <w:t>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496FC9" w:rsidRPr="00442118">
        <w:rPr>
          <w:rFonts w:ascii="Times New Roman" w:hAnsi="Times New Roman" w:cs="Times New Roman"/>
          <w:sz w:val="24"/>
          <w:szCs w:val="24"/>
        </w:rPr>
        <w:t>3</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Размер платы, взимаемой с заявителя при предоставлении муниципальной услуги</w:t>
      </w:r>
      <w:r w:rsidR="00776154" w:rsidRPr="00661C56">
        <w:rPr>
          <w:rFonts w:ascii="Times New Roman" w:hAnsi="Times New Roman" w:cs="Times New Roman"/>
          <w:sz w:val="24"/>
          <w:szCs w:val="24"/>
        </w:rPr>
        <w:t>, и способы ее взимания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392CE3" w:rsidRPr="00442118" w:rsidRDefault="00392CE3" w:rsidP="00442118">
      <w:pPr>
        <w:pStyle w:val="ConsPlusNormal"/>
        <w:ind w:firstLine="709"/>
        <w:jc w:val="center"/>
        <w:outlineLvl w:val="2"/>
        <w:rPr>
          <w:rFonts w:ascii="Times New Roman" w:hAnsi="Times New Roman" w:cs="Times New Roman"/>
          <w:b/>
          <w:sz w:val="24"/>
          <w:szCs w:val="24"/>
        </w:rPr>
      </w:pP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Максимальный срок ожидания в очереди при подаче </w:t>
      </w:r>
      <w:r w:rsidR="00776154" w:rsidRPr="00661C56">
        <w:rPr>
          <w:rFonts w:ascii="Times New Roman" w:hAnsi="Times New Roman" w:cs="Times New Roman"/>
          <w:sz w:val="24"/>
          <w:szCs w:val="24"/>
        </w:rPr>
        <w:t>заявителем</w:t>
      </w:r>
      <w:r w:rsidRPr="00661C56">
        <w:rPr>
          <w:rFonts w:ascii="Times New Roman" w:hAnsi="Times New Roman" w:cs="Times New Roman"/>
          <w:sz w:val="24"/>
          <w:szCs w:val="24"/>
        </w:rPr>
        <w:t xml:space="preserve"> </w:t>
      </w:r>
      <w:r w:rsidR="00531DE0" w:rsidRPr="00661C56">
        <w:rPr>
          <w:rFonts w:ascii="Times New Roman" w:hAnsi="Times New Roman" w:cs="Times New Roman"/>
          <w:sz w:val="24"/>
          <w:szCs w:val="24"/>
        </w:rPr>
        <w:t>запроса</w:t>
      </w:r>
      <w:r w:rsidRPr="00661C56">
        <w:rPr>
          <w:rFonts w:ascii="Times New Roman" w:hAnsi="Times New Roman" w:cs="Times New Roman"/>
          <w:sz w:val="24"/>
          <w:szCs w:val="24"/>
        </w:rPr>
        <w:t xml:space="preserve"> </w:t>
      </w: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о предоставлении муниципальной услуги и при получении результата </w:t>
      </w: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предоставления</w:t>
      </w:r>
      <w:r w:rsidR="00B37988" w:rsidRPr="00661C56">
        <w:rPr>
          <w:rFonts w:ascii="Times New Roman" w:hAnsi="Times New Roman" w:cs="Times New Roman"/>
          <w:sz w:val="24"/>
          <w:szCs w:val="24"/>
        </w:rPr>
        <w:t xml:space="preserve"> </w:t>
      </w:r>
      <w:r w:rsidRPr="00661C56">
        <w:rPr>
          <w:rFonts w:ascii="Times New Roman" w:hAnsi="Times New Roman" w:cs="Times New Roman"/>
          <w:sz w:val="24"/>
          <w:szCs w:val="24"/>
        </w:rPr>
        <w:t>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w:t>
      </w:r>
      <w:r w:rsidRPr="00442118">
        <w:rPr>
          <w:rFonts w:ascii="Times New Roman" w:hAnsi="Times New Roman" w:cs="Times New Roman"/>
          <w:sz w:val="24"/>
          <w:szCs w:val="24"/>
        </w:rP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Срок регистрации запроса заявителя</w:t>
      </w:r>
    </w:p>
    <w:p w:rsidR="005A4539"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Требования к помещениям,</w:t>
      </w: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в которых </w:t>
      </w:r>
      <w:r w:rsidR="00323BE4" w:rsidRPr="00185544">
        <w:rPr>
          <w:rFonts w:ascii="Times New Roman" w:hAnsi="Times New Roman" w:cs="Times New Roman"/>
          <w:sz w:val="24"/>
          <w:szCs w:val="24"/>
        </w:rPr>
        <w:t>предоставляется</w:t>
      </w:r>
      <w:r w:rsidRPr="00185544">
        <w:rPr>
          <w:rFonts w:ascii="Times New Roman" w:hAnsi="Times New Roman" w:cs="Times New Roman"/>
          <w:sz w:val="24"/>
          <w:szCs w:val="24"/>
        </w:rPr>
        <w:t xml:space="preserve"> </w:t>
      </w:r>
      <w:r w:rsidR="00323BE4" w:rsidRPr="00185544">
        <w:rPr>
          <w:rFonts w:ascii="Times New Roman" w:hAnsi="Times New Roman" w:cs="Times New Roman"/>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1</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2</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муниципальной услуги должны быть: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дублирование необходимой для инвалидов звуковой и зрительной информации, а также </w:t>
      </w:r>
      <w:r w:rsidRPr="00442118">
        <w:rPr>
          <w:rFonts w:ascii="Times New Roman" w:hAnsi="Times New Roman" w:cs="Times New Roman"/>
          <w:sz w:val="24"/>
          <w:szCs w:val="24"/>
        </w:rPr>
        <w:lastRenderedPageBreak/>
        <w:t>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Показатели доступности и</w:t>
      </w:r>
      <w:r w:rsidR="00F26F2A" w:rsidRPr="00185544">
        <w:rPr>
          <w:rFonts w:ascii="Times New Roman" w:hAnsi="Times New Roman" w:cs="Times New Roman"/>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(выдаче)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185544" w:rsidRDefault="00F26F2A" w:rsidP="00442118">
      <w:pPr>
        <w:autoSpaceDE w:val="0"/>
        <w:autoSpaceDN w:val="0"/>
        <w:adjustRightInd w:val="0"/>
        <w:ind w:firstLine="709"/>
        <w:jc w:val="center"/>
        <w:outlineLvl w:val="0"/>
      </w:pPr>
      <w:r w:rsidRPr="00185544">
        <w:t>Иные требования к</w:t>
      </w:r>
      <w:r w:rsidR="00CB6F26" w:rsidRPr="00185544">
        <w:t xml:space="preserve"> предоставлени</w:t>
      </w:r>
      <w:r w:rsidRPr="00185544">
        <w:t>ю</w:t>
      </w:r>
      <w:r w:rsidR="00CB6F26" w:rsidRPr="00185544">
        <w:t xml:space="preserve"> муниципальной услуги</w:t>
      </w:r>
      <w:r w:rsidRPr="00185544">
        <w:t xml:space="preserve">, в том числе учитывающие особенности </w:t>
      </w:r>
      <w:r w:rsidR="00CB6F26" w:rsidRPr="00185544">
        <w:t xml:space="preserve">предоставления муниципальной услуги в </w:t>
      </w:r>
      <w:r w:rsidRPr="00185544">
        <w:t xml:space="preserve">многофункциональных центрах и особенности предоставления муниципальной услуги в электронной </w:t>
      </w:r>
      <w:r w:rsidR="00CB6F26" w:rsidRPr="00185544">
        <w:t>форме</w:t>
      </w:r>
    </w:p>
    <w:p w:rsidR="00CB6F26" w:rsidRPr="00442118" w:rsidRDefault="00CB6F26" w:rsidP="00442118">
      <w:pPr>
        <w:autoSpaceDE w:val="0"/>
        <w:autoSpaceDN w:val="0"/>
        <w:adjustRightInd w:val="0"/>
        <w:ind w:firstLine="709"/>
        <w:jc w:val="both"/>
      </w:pPr>
    </w:p>
    <w:p w:rsidR="00CB6F26" w:rsidRPr="00442118" w:rsidRDefault="008B073B" w:rsidP="00442118">
      <w:pPr>
        <w:autoSpaceDE w:val="0"/>
        <w:autoSpaceDN w:val="0"/>
        <w:adjustRightInd w:val="0"/>
        <w:ind w:firstLine="709"/>
        <w:contextualSpacing/>
        <w:jc w:val="both"/>
      </w:pPr>
      <w:r w:rsidRPr="00442118">
        <w:t>3</w:t>
      </w:r>
      <w:r w:rsidR="00661C56">
        <w:t>0</w:t>
      </w:r>
      <w:r w:rsidR="00CB6F26" w:rsidRPr="00442118">
        <w:t>.</w:t>
      </w:r>
      <w:r w:rsidR="00ED7A05" w:rsidRPr="00442118">
        <w:t> </w:t>
      </w:r>
      <w:r w:rsidR="00CB6F26" w:rsidRPr="00442118">
        <w:t xml:space="preserve">В случае если </w:t>
      </w:r>
      <w:r w:rsidR="00CE0F01" w:rsidRPr="00442118">
        <w:t>муниципаль</w:t>
      </w:r>
      <w:r w:rsidR="00CB6F26" w:rsidRPr="00442118">
        <w:t xml:space="preserve">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w:t>
      </w:r>
      <w:r w:rsidR="00CB6F26" w:rsidRPr="00442118">
        <w:lastRenderedPageBreak/>
        <w:t>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661C56">
        <w:t>1</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661C56">
        <w:t>2</w:t>
      </w:r>
      <w:r w:rsidR="00CB6F26" w:rsidRPr="00442118">
        <w:t>.</w:t>
      </w:r>
      <w:r w:rsidR="00ED7A05" w:rsidRPr="00442118">
        <w:t> </w:t>
      </w:r>
      <w:r w:rsidR="00CB6F26" w:rsidRPr="00442118">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w:t>
      </w:r>
      <w:r w:rsidRPr="00442118">
        <w:rPr>
          <w:rFonts w:ascii="Times New Roman" w:hAnsi="Times New Roman" w:cs="Times New Roman"/>
          <w:sz w:val="24"/>
          <w:szCs w:val="24"/>
        </w:rPr>
        <w:lastRenderedPageBreak/>
        <w:t>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185544" w:rsidRDefault="00CB6F26"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III. </w:t>
      </w:r>
      <w:r w:rsidR="00305C4A" w:rsidRPr="00185544">
        <w:rPr>
          <w:rFonts w:ascii="Times New Roman" w:hAnsi="Times New Roman" w:cs="Times New Roman"/>
          <w:sz w:val="24"/>
          <w:szCs w:val="24"/>
        </w:rPr>
        <w:t>Состав,</w:t>
      </w:r>
      <w:r w:rsidR="00C059D1" w:rsidRPr="00185544">
        <w:rPr>
          <w:rFonts w:ascii="Times New Roman" w:hAnsi="Times New Roman" w:cs="Times New Roman"/>
          <w:sz w:val="24"/>
          <w:szCs w:val="24"/>
        </w:rPr>
        <w:t xml:space="preserve"> последовательность и сроки выполнения </w:t>
      </w:r>
      <w:r w:rsidR="00397CB2" w:rsidRPr="00185544">
        <w:rPr>
          <w:rFonts w:ascii="Times New Roman" w:hAnsi="Times New Roman" w:cs="Times New Roman"/>
          <w:sz w:val="24"/>
          <w:szCs w:val="24"/>
        </w:rPr>
        <w:t xml:space="preserve">административных </w:t>
      </w:r>
      <w:r w:rsidR="00C059D1" w:rsidRPr="00185544">
        <w:rPr>
          <w:rFonts w:ascii="Times New Roman" w:hAnsi="Times New Roman" w:cs="Times New Roman"/>
          <w:sz w:val="24"/>
          <w:szCs w:val="24"/>
        </w:rPr>
        <w:t>процедур</w:t>
      </w:r>
    </w:p>
    <w:p w:rsidR="00CB6F26" w:rsidRPr="00442118" w:rsidRDefault="00CB6F26" w:rsidP="00442118">
      <w:pPr>
        <w:pStyle w:val="ConsPlusNormal"/>
        <w:ind w:firstLine="709"/>
        <w:jc w:val="center"/>
        <w:outlineLvl w:val="1"/>
        <w:rPr>
          <w:rFonts w:ascii="Times New Roman" w:hAnsi="Times New Roman" w:cs="Times New Roman"/>
          <w:b/>
          <w:sz w:val="24"/>
          <w:szCs w:val="24"/>
        </w:rPr>
      </w:pPr>
    </w:p>
    <w:p w:rsidR="00970004" w:rsidRPr="00442118" w:rsidRDefault="00661C56" w:rsidP="00442118">
      <w:pPr>
        <w:autoSpaceDE w:val="0"/>
        <w:autoSpaceDN w:val="0"/>
        <w:adjustRightInd w:val="0"/>
        <w:ind w:firstLine="709"/>
        <w:jc w:val="center"/>
      </w:pPr>
      <w:r>
        <w:t>34</w:t>
      </w:r>
      <w:r w:rsidR="004D14F5" w:rsidRPr="00442118">
        <w:t>. П</w:t>
      </w:r>
      <w:r w:rsidR="00970004" w:rsidRPr="00442118">
        <w:t xml:space="preserve">еречень вариантов предоставления </w:t>
      </w:r>
      <w:r w:rsidR="00CB29DC">
        <w:t>муниципальной</w:t>
      </w:r>
      <w:r w:rsidR="00970004" w:rsidRPr="00442118">
        <w:t xml:space="preserve"> услуги</w:t>
      </w:r>
    </w:p>
    <w:p w:rsidR="00970004" w:rsidRPr="00442118" w:rsidRDefault="00970004" w:rsidP="00442118">
      <w:pPr>
        <w:ind w:firstLine="709"/>
      </w:pPr>
    </w:p>
    <w:p w:rsidR="00970004" w:rsidRPr="00442118" w:rsidRDefault="00970004" w:rsidP="00442118">
      <w:pPr>
        <w:ind w:firstLine="709"/>
        <w:jc w:val="both"/>
      </w:pPr>
      <w:r w:rsidRPr="00442118">
        <w:t xml:space="preserve">Варианты предоставления </w:t>
      </w:r>
      <w:r w:rsidR="00CB29DC">
        <w:t>муниципальной</w:t>
      </w:r>
      <w:r w:rsidRPr="00442118">
        <w:t xml:space="preserve"> услуги:</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Pr="00442118" w:rsidRDefault="00970004" w:rsidP="00442118">
      <w:pPr>
        <w:ind w:firstLine="709"/>
        <w:jc w:val="both"/>
      </w:pPr>
      <w:r w:rsidRPr="00442118">
        <w:t>выдача дубликата документа.</w:t>
      </w:r>
    </w:p>
    <w:p w:rsidR="00D568B9" w:rsidRPr="00442118" w:rsidRDefault="00661C56" w:rsidP="00442118">
      <w:pPr>
        <w:pStyle w:val="1"/>
        <w:numPr>
          <w:ilvl w:val="0"/>
          <w:numId w:val="12"/>
        </w:numPr>
        <w:suppressAutoHyphens/>
        <w:autoSpaceDN/>
        <w:adjustRightInd/>
        <w:ind w:left="0" w:firstLine="709"/>
        <w:rPr>
          <w:rFonts w:ascii="Times New Roman" w:hAnsi="Times New Roman" w:cs="Times New Roman"/>
          <w:b w:val="0"/>
        </w:rPr>
      </w:pPr>
      <w:r>
        <w:rPr>
          <w:rFonts w:ascii="Times New Roman" w:hAnsi="Times New Roman" w:cs="Times New Roman"/>
          <w:b w:val="0"/>
        </w:rPr>
        <w:t>35</w:t>
      </w:r>
      <w:r w:rsidR="004D14F5" w:rsidRPr="00442118">
        <w:rPr>
          <w:rFonts w:ascii="Times New Roman" w:hAnsi="Times New Roman" w:cs="Times New Roman"/>
          <w:b w:val="0"/>
        </w:rPr>
        <w:t>.</w:t>
      </w:r>
      <w:r w:rsidR="00D568B9" w:rsidRPr="00442118">
        <w:rPr>
          <w:rFonts w:ascii="Times New Roman" w:hAnsi="Times New Roman" w:cs="Times New Roman"/>
          <w:b w:val="0"/>
        </w:rPr>
        <w:t>Профилирование заявителя</w:t>
      </w:r>
    </w:p>
    <w:p w:rsidR="00D568B9" w:rsidRPr="00442118" w:rsidRDefault="00D568B9" w:rsidP="00442118">
      <w:pPr>
        <w:ind w:firstLine="709"/>
      </w:pP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4D14F5" w:rsidRPr="00442118" w:rsidRDefault="00661C56" w:rsidP="0087126D">
      <w:pPr>
        <w:ind w:firstLine="709"/>
      </w:pPr>
      <w:r>
        <w:t>36</w:t>
      </w:r>
      <w:r w:rsidR="004D14F5" w:rsidRPr="00442118">
        <w:t>. Вариант 1. Выдача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.1. Результатом предоставления муниципальной услуги является</w:t>
      </w:r>
      <w:r w:rsidR="00C00BFC" w:rsidRPr="00442118">
        <w:t xml:space="preserve"> выдача</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36.</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14</w:t>
      </w:r>
      <w:r w:rsidR="004D14F5" w:rsidRPr="00442118">
        <w:t xml:space="preserve"> раздела II Административного регламента.</w:t>
      </w:r>
    </w:p>
    <w:p w:rsidR="004D14F5" w:rsidRPr="00442118" w:rsidRDefault="00661C56" w:rsidP="00442118">
      <w:pPr>
        <w:ind w:firstLine="709"/>
        <w:jc w:val="both"/>
      </w:pPr>
      <w:r>
        <w:lastRenderedPageBreak/>
        <w:t>36</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661C56" w:rsidP="00442118">
      <w:pPr>
        <w:ind w:firstLine="709"/>
        <w:jc w:val="both"/>
      </w:pPr>
      <w:r>
        <w:t>36</w:t>
      </w:r>
      <w:r w:rsidR="004D14F5" w:rsidRPr="00442118">
        <w:t xml:space="preserve">.5. Прием заявления, его регистрация (принятие решения об отказе в приеме документов, необходимых для предоставления </w:t>
      </w:r>
      <w:r w:rsidR="005F7076"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87126D">
        <w:t>10</w:t>
      </w:r>
      <w:r w:rsidR="004A6B11" w:rsidRPr="00442118">
        <w:t>.</w:t>
      </w:r>
      <w:r w:rsidRPr="00442118">
        <w:t xml:space="preserve"> 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6E487A" w:rsidRPr="00442118">
        <w:t>12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661C56" w:rsidP="00442118">
      <w:pPr>
        <w:ind w:firstLine="709"/>
        <w:jc w:val="both"/>
      </w:pPr>
      <w:r>
        <w:t>36</w:t>
      </w:r>
      <w:r w:rsidR="004D14F5" w:rsidRPr="00442118">
        <w:t>.6.</w:t>
      </w:r>
      <w:r w:rsidR="004D14F5" w:rsidRPr="00442118">
        <w:tab/>
        <w:t xml:space="preserve">Основания для приостановления предоставления </w:t>
      </w:r>
      <w:r w:rsidR="006E487A" w:rsidRPr="00442118">
        <w:t xml:space="preserve">муниципальной </w:t>
      </w:r>
      <w:r w:rsidR="004D14F5"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36</w:t>
      </w:r>
      <w:r w:rsidR="004D14F5" w:rsidRPr="00442118">
        <w:t>.7.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661C56" w:rsidP="00442118">
      <w:pPr>
        <w:ind w:firstLine="709"/>
        <w:jc w:val="both"/>
      </w:pPr>
      <w:r>
        <w:t>36</w:t>
      </w:r>
      <w:r w:rsidR="004D14F5" w:rsidRPr="00442118">
        <w:t>.8.</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ind w:firstLine="709"/>
        <w:jc w:val="both"/>
      </w:pPr>
      <w:r w:rsidRPr="00442118">
        <w:t xml:space="preserve">наличия указанных в пункте </w:t>
      </w:r>
      <w:r w:rsidR="007D7A0D" w:rsidRPr="00442118">
        <w:t>15</w:t>
      </w:r>
      <w:r w:rsidRPr="00442118">
        <w:t xml:space="preserve"> раздела II Административного регламента оснований для отказа в предоставлении </w:t>
      </w:r>
      <w:r w:rsidR="007D7A0D" w:rsidRPr="00442118">
        <w:t>муниципальной</w:t>
      </w:r>
      <w:r w:rsidRPr="00442118">
        <w:t xml:space="preserve"> услуги. </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выдача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Pr="00442118"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C91576">
      <w:pPr>
        <w:ind w:firstLine="709"/>
      </w:pPr>
      <w:r>
        <w:t>37</w:t>
      </w:r>
      <w:r w:rsidR="004D14F5" w:rsidRPr="00442118">
        <w:t>.</w:t>
      </w:r>
      <w:r w:rsidR="004D14F5" w:rsidRPr="00442118">
        <w:tab/>
        <w:t xml:space="preserve">Вариант 2. </w:t>
      </w:r>
      <w:r w:rsidR="004C27B6" w:rsidRPr="00442118">
        <w:t>О</w:t>
      </w:r>
      <w:r w:rsidR="008C071F" w:rsidRPr="00442118">
        <w:t>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661C56" w:rsidP="00442118">
      <w:pPr>
        <w:ind w:firstLine="709"/>
        <w:jc w:val="both"/>
      </w:pPr>
      <w:r>
        <w:t>37</w:t>
      </w:r>
      <w:r w:rsidR="00EB418D" w:rsidRPr="00442118">
        <w:t xml:space="preserve">.1. Результатом предоставления муниципальной услуги является </w:t>
      </w:r>
      <w:r w:rsidR="004C27B6" w:rsidRPr="00442118">
        <w:t xml:space="preserve">отказ в </w:t>
      </w:r>
      <w:r w:rsidR="00EB418D" w:rsidRPr="00442118">
        <w:t>выдач</w:t>
      </w:r>
      <w:r w:rsidR="004C27B6" w:rsidRPr="00442118">
        <w:t>е</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37</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EB418D" w:rsidRPr="00442118" w:rsidRDefault="00661C56" w:rsidP="00442118">
      <w:pPr>
        <w:ind w:firstLine="709"/>
        <w:jc w:val="both"/>
      </w:pPr>
      <w:r>
        <w:t>37</w:t>
      </w:r>
      <w:r w:rsidR="00EB418D" w:rsidRPr="00442118">
        <w:t xml:space="preserve">.3. Исчерпывающий перечень оснований для отказа в предоставлении муниципальной услуги приведен в пункте </w:t>
      </w:r>
      <w:r w:rsidR="00C91576">
        <w:t>14</w:t>
      </w:r>
      <w:r w:rsidR="00EB418D" w:rsidRPr="00442118">
        <w:t xml:space="preserve"> раздела II Административного регламента.</w:t>
      </w:r>
    </w:p>
    <w:p w:rsidR="00EB418D" w:rsidRPr="00442118" w:rsidRDefault="00661C56" w:rsidP="00442118">
      <w:pPr>
        <w:ind w:firstLine="709"/>
        <w:jc w:val="both"/>
      </w:pPr>
      <w:r>
        <w:t>37</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37</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C91576">
        <w:t>10</w:t>
      </w:r>
      <w:r w:rsidRPr="00442118">
        <w:t xml:space="preserve"> 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EB418D"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12 раздела II Административного регламента.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442118">
      <w:pPr>
        <w:ind w:firstLine="709"/>
        <w:jc w:val="both"/>
      </w:pPr>
      <w:r>
        <w:t>37</w:t>
      </w:r>
      <w:r w:rsidR="00EB418D" w:rsidRPr="00442118">
        <w:t>.6.</w:t>
      </w:r>
      <w:r w:rsidR="00EB418D" w:rsidRPr="00442118">
        <w:tab/>
        <w:t>Основания для приостановления предоставления муниципальной услуги отсутствуют.</w:t>
      </w:r>
    </w:p>
    <w:p w:rsidR="00EB418D" w:rsidRPr="00442118" w:rsidRDefault="00EB418D"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EB418D" w:rsidRPr="00442118" w:rsidRDefault="00661C56" w:rsidP="00442118">
      <w:pPr>
        <w:autoSpaceDE w:val="0"/>
        <w:autoSpaceDN w:val="0"/>
        <w:adjustRightInd w:val="0"/>
        <w:ind w:firstLine="709"/>
        <w:jc w:val="both"/>
      </w:pPr>
      <w:r>
        <w:t>37</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661C56" w:rsidP="00442118">
      <w:pPr>
        <w:ind w:firstLine="709"/>
        <w:jc w:val="both"/>
      </w:pPr>
      <w:r>
        <w:t>37</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15 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442118">
      <w:pPr>
        <w:ind w:firstLine="709"/>
        <w:jc w:val="both"/>
      </w:pPr>
      <w:r>
        <w:t>38</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4D14F5" w:rsidRPr="00442118" w:rsidRDefault="00661C56" w:rsidP="00442118">
      <w:pPr>
        <w:ind w:firstLine="709"/>
        <w:jc w:val="both"/>
      </w:pPr>
      <w:r>
        <w:t>38</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187E3D" w:rsidRPr="00442118">
        <w:t>67</w:t>
      </w:r>
      <w:r w:rsidR="004D14F5" w:rsidRPr="00442118">
        <w:t xml:space="preserve"> рабочих дней со дня регистрации заявления об исправлении опечаток и ошибок, и необходимых документов.</w:t>
      </w:r>
    </w:p>
    <w:p w:rsidR="004D14F5" w:rsidRPr="00442118" w:rsidRDefault="00661C56" w:rsidP="00442118">
      <w:pPr>
        <w:ind w:firstLine="709"/>
        <w:jc w:val="both"/>
      </w:pPr>
      <w:r>
        <w:t>38</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661C56" w:rsidP="00442118">
      <w:pPr>
        <w:ind w:firstLine="709"/>
        <w:jc w:val="both"/>
      </w:pPr>
      <w:r>
        <w:t>38</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w:t>
      </w:r>
      <w:r w:rsidR="004D14F5" w:rsidRPr="00442118">
        <w:lastRenderedPageBreak/>
        <w:t xml:space="preserve">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661C56" w:rsidP="00442118">
      <w:pPr>
        <w:ind w:firstLine="709"/>
        <w:jc w:val="both"/>
      </w:pPr>
      <w:r>
        <w:t>38</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C91576">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 xml:space="preserve">разрешении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4D14F5" w:rsidP="00442118">
      <w:pPr>
        <w:ind w:firstLine="709"/>
        <w:jc w:val="both"/>
      </w:pPr>
      <w:r w:rsidRPr="00442118">
        <w:t xml:space="preserve">Сроки выполнения административной процедуры МФЦ указаны в подразделе </w:t>
      </w:r>
      <w:r w:rsidR="00C91576">
        <w:t>12</w:t>
      </w:r>
      <w:r w:rsidRPr="00442118">
        <w:t xml:space="preserve"> раздела II Административного регламента.</w:t>
      </w:r>
    </w:p>
    <w:p w:rsidR="004D14F5" w:rsidRPr="00442118" w:rsidRDefault="00661C56" w:rsidP="00442118">
      <w:pPr>
        <w:ind w:firstLine="709"/>
        <w:jc w:val="both"/>
      </w:pPr>
      <w:r>
        <w:t>38</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661C56" w:rsidP="00442118">
      <w:pPr>
        <w:ind w:firstLine="709"/>
        <w:jc w:val="both"/>
      </w:pPr>
      <w:r>
        <w:t>38</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661C56" w:rsidP="00442118">
      <w:pPr>
        <w:ind w:firstLine="709"/>
        <w:jc w:val="both"/>
      </w:pPr>
      <w:r>
        <w:t>38</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38</w:t>
      </w:r>
      <w:r w:rsidR="004D14F5" w:rsidRPr="00442118">
        <w:t xml:space="preserve">.8.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4D14F5" w:rsidRPr="00442118" w:rsidRDefault="00661C56" w:rsidP="00442118">
      <w:pPr>
        <w:ind w:firstLine="709"/>
        <w:jc w:val="both"/>
      </w:pPr>
      <w:r>
        <w:t>38</w:t>
      </w:r>
      <w:r w:rsidR="004D14F5" w:rsidRPr="00442118">
        <w:t xml:space="preserve">.9. Возможность приема органом </w:t>
      </w:r>
      <w:r w:rsidR="003C5E5F" w:rsidRPr="003C5E5F">
        <w:t>муниципальной</w:t>
      </w:r>
      <w:r w:rsidR="004D14F5" w:rsidRPr="00442118">
        <w:t xml:space="preserve"> власти или МФЦ заявления и документов, необходимых для предоставления </w:t>
      </w:r>
      <w:r w:rsidR="00B0386B" w:rsidRPr="00442118">
        <w:t>муниципальной</w:t>
      </w:r>
      <w:r w:rsidR="004D14F5" w:rsidRPr="00442118">
        <w:t xml:space="preserve"> услуги, по выбору заявителя независимо от места жительства не предусмотрена.</w:t>
      </w:r>
    </w:p>
    <w:p w:rsidR="004D14F5" w:rsidRPr="00442118" w:rsidRDefault="004D14F5" w:rsidP="00442118">
      <w:pPr>
        <w:ind w:firstLine="709"/>
        <w:jc w:val="both"/>
      </w:pPr>
    </w:p>
    <w:p w:rsidR="004D14F5" w:rsidRPr="00442118" w:rsidRDefault="00661C56" w:rsidP="00442118">
      <w:pPr>
        <w:tabs>
          <w:tab w:val="left" w:pos="567"/>
          <w:tab w:val="left" w:pos="709"/>
        </w:tabs>
        <w:ind w:firstLine="709"/>
        <w:jc w:val="center"/>
      </w:pPr>
      <w:r>
        <w:t>39</w:t>
      </w:r>
      <w:r w:rsidR="004D14F5" w:rsidRPr="00442118">
        <w:t>.</w:t>
      </w:r>
      <w:r w:rsidR="004D14F5" w:rsidRPr="00442118">
        <w:tab/>
        <w:t xml:space="preserve">Вариант 4. Выдача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4D14F5" w:rsidP="00442118">
      <w:pPr>
        <w:tabs>
          <w:tab w:val="left" w:pos="567"/>
          <w:tab w:val="left" w:pos="709"/>
        </w:tabs>
        <w:ind w:firstLine="709"/>
        <w:jc w:val="center"/>
      </w:pPr>
    </w:p>
    <w:p w:rsidR="004D14F5" w:rsidRPr="00442118" w:rsidRDefault="00661C56" w:rsidP="00442118">
      <w:pPr>
        <w:ind w:firstLine="709"/>
        <w:jc w:val="both"/>
      </w:pPr>
      <w:r>
        <w:lastRenderedPageBreak/>
        <w:t>39</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20 рабочих дней со дня регистрации заявления о выдаче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выдаче дубликата документа). </w:t>
      </w:r>
    </w:p>
    <w:p w:rsidR="004D14F5" w:rsidRPr="00442118" w:rsidRDefault="00661C56" w:rsidP="00442118">
      <w:pPr>
        <w:ind w:firstLine="709"/>
        <w:jc w:val="both"/>
      </w:pPr>
      <w:r>
        <w:t>39</w:t>
      </w:r>
      <w:r w:rsidR="004D14F5" w:rsidRPr="00442118">
        <w:t xml:space="preserve">.2. Результатом предоставления </w:t>
      </w:r>
      <w:r w:rsidR="00B0386B" w:rsidRPr="00442118">
        <w:t>муниципальной</w:t>
      </w:r>
      <w:r w:rsidR="004D14F5" w:rsidRPr="00442118">
        <w:t xml:space="preserve"> услуги является выдача дубликата документа.</w:t>
      </w:r>
    </w:p>
    <w:p w:rsidR="004D14F5" w:rsidRPr="00442118" w:rsidRDefault="00661C56"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39</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661C56" w:rsidP="00442118">
      <w:pPr>
        <w:ind w:firstLine="709"/>
        <w:jc w:val="both"/>
      </w:pPr>
      <w:r>
        <w:t>39</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w:t>
      </w:r>
      <w:r w:rsidR="007F5C7E">
        <w:t>39</w:t>
      </w:r>
      <w:r w:rsidR="004D14F5" w:rsidRPr="00442118">
        <w:t>.3. настоящего раздела.</w:t>
      </w:r>
    </w:p>
    <w:p w:rsidR="004D14F5" w:rsidRPr="00442118" w:rsidRDefault="00661C56" w:rsidP="00442118">
      <w:pPr>
        <w:ind w:firstLine="709"/>
        <w:jc w:val="both"/>
      </w:pPr>
      <w:r>
        <w:t>39</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7F5C7E">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заявление о выдаче дубликата распоряжения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выдаче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661C56" w:rsidP="00442118">
      <w:pPr>
        <w:ind w:firstLine="709"/>
        <w:jc w:val="both"/>
      </w:pPr>
      <w:r>
        <w:t>39</w:t>
      </w:r>
      <w:r w:rsidR="004D14F5" w:rsidRPr="00442118">
        <w:t xml:space="preserve">.6. Сроки выполнения административной процедуры в органе </w:t>
      </w:r>
      <w:r w:rsidR="003C5E5F" w:rsidRPr="003C5E5F">
        <w:t>муни</w:t>
      </w:r>
      <w:bookmarkStart w:id="1" w:name="_GoBack"/>
      <w:bookmarkEnd w:id="1"/>
      <w:r w:rsidR="003C5E5F" w:rsidRPr="003C5E5F">
        <w:t>ципальной</w:t>
      </w:r>
      <w:r w:rsidR="004D14F5" w:rsidRPr="00442118">
        <w:t xml:space="preserve"> власти, МФЦ указаны в подразделе </w:t>
      </w:r>
      <w:r w:rsidR="00DC0603">
        <w:t>12</w:t>
      </w:r>
      <w:r w:rsidR="004D14F5" w:rsidRPr="00442118">
        <w:t xml:space="preserve"> раздела II Административного регламента.</w:t>
      </w:r>
    </w:p>
    <w:p w:rsidR="004D14F5" w:rsidRPr="00442118" w:rsidRDefault="00661C56" w:rsidP="00442118">
      <w:pPr>
        <w:ind w:firstLine="709"/>
        <w:jc w:val="both"/>
      </w:pPr>
      <w:r>
        <w:lastRenderedPageBreak/>
        <w:t>39</w:t>
      </w:r>
      <w:r w:rsidR="004D14F5" w:rsidRPr="00442118">
        <w:t xml:space="preserve">.7.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661C56" w:rsidP="00442118">
      <w:pPr>
        <w:ind w:firstLine="709"/>
        <w:jc w:val="both"/>
      </w:pPr>
      <w:r>
        <w:t>39</w:t>
      </w:r>
      <w:r w:rsidR="004D14F5" w:rsidRPr="00442118">
        <w:t xml:space="preserve">.8.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661C56" w:rsidP="00442118">
      <w:pPr>
        <w:ind w:firstLine="709"/>
        <w:jc w:val="both"/>
      </w:pPr>
      <w:r>
        <w:t>39</w:t>
      </w:r>
      <w:r w:rsidR="004D14F5" w:rsidRPr="00442118">
        <w:t xml:space="preserve">.9.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39.10</w:t>
      </w:r>
      <w:r w:rsidR="004D14F5" w:rsidRPr="00442118">
        <w:t xml:space="preserve">. Выдача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4D14F5" w:rsidRPr="00442118" w:rsidRDefault="00661C56" w:rsidP="00442118">
      <w:pPr>
        <w:ind w:firstLine="709"/>
        <w:jc w:val="both"/>
      </w:pPr>
      <w:r>
        <w:t>39.11</w:t>
      </w:r>
      <w:r w:rsidR="004D14F5" w:rsidRPr="00442118">
        <w:t xml:space="preserve">. Возможность приема МФЦ заявления для предоставления </w:t>
      </w:r>
      <w:r w:rsidR="002E0E42" w:rsidRPr="00442118">
        <w:t>муниципальной</w:t>
      </w:r>
      <w:r w:rsidR="004D14F5" w:rsidRPr="00442118">
        <w:t xml:space="preserve"> услуги, по выбору заявителя независимо от места жительства не предусмотрена.</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185544" w:rsidRDefault="005A4539" w:rsidP="00442118">
      <w:pPr>
        <w:widowControl w:val="0"/>
        <w:autoSpaceDE w:val="0"/>
        <w:autoSpaceDN w:val="0"/>
        <w:adjustRightInd w:val="0"/>
        <w:ind w:firstLine="709"/>
        <w:jc w:val="center"/>
      </w:pPr>
      <w:r w:rsidRPr="00185544">
        <w:t>При</w:t>
      </w:r>
      <w:r w:rsidR="0045778E" w:rsidRPr="00185544">
        <w:t>ё</w:t>
      </w:r>
      <w:r w:rsidRPr="00185544">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661C56">
        <w:t>0</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661C56">
        <w:t>1</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661C56">
        <w:t>2</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661C56">
        <w:t>3</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185544" w:rsidRDefault="00F47F58" w:rsidP="00442118">
      <w:pPr>
        <w:widowControl w:val="0"/>
        <w:autoSpaceDE w:val="0"/>
        <w:autoSpaceDN w:val="0"/>
        <w:adjustRightInd w:val="0"/>
        <w:ind w:firstLine="709"/>
        <w:jc w:val="center"/>
        <w:rPr>
          <w:rFonts w:eastAsiaTheme="minorHAnsi"/>
          <w:lang w:eastAsia="en-US"/>
        </w:rPr>
      </w:pPr>
      <w:r w:rsidRPr="00185544">
        <w:rPr>
          <w:rFonts w:eastAsiaTheme="minorHAnsi"/>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967673"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185544" w:rsidRDefault="00A27C23" w:rsidP="00442118">
      <w:pPr>
        <w:widowControl w:val="0"/>
        <w:autoSpaceDE w:val="0"/>
        <w:autoSpaceDN w:val="0"/>
        <w:adjustRightInd w:val="0"/>
        <w:ind w:firstLine="709"/>
        <w:jc w:val="center"/>
      </w:pPr>
      <w:r w:rsidRPr="00185544">
        <w:t>Рассмотрение документов, представленных заявителем,</w:t>
      </w:r>
    </w:p>
    <w:p w:rsidR="00A27C23" w:rsidRPr="00185544" w:rsidRDefault="00A27C23" w:rsidP="00442118">
      <w:pPr>
        <w:widowControl w:val="0"/>
        <w:autoSpaceDE w:val="0"/>
        <w:autoSpaceDN w:val="0"/>
        <w:adjustRightInd w:val="0"/>
        <w:ind w:firstLine="709"/>
        <w:jc w:val="center"/>
      </w:pPr>
      <w:r w:rsidRPr="00185544">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185544" w:rsidRDefault="00A27C23" w:rsidP="00442118">
      <w:pPr>
        <w:widowControl w:val="0"/>
        <w:autoSpaceDE w:val="0"/>
        <w:autoSpaceDN w:val="0"/>
        <w:adjustRightInd w:val="0"/>
        <w:ind w:firstLine="709"/>
        <w:jc w:val="center"/>
      </w:pPr>
      <w:r w:rsidRPr="00185544">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7</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F0DD4" w:rsidRPr="00442118">
        <w:rPr>
          <w:rFonts w:ascii="Times New Roman" w:eastAsiaTheme="minorHAnsi" w:hAnsi="Times New Roman" w:cs="Times New Roman"/>
          <w:sz w:val="24"/>
          <w:szCs w:val="24"/>
          <w:lang w:eastAsia="en-US"/>
        </w:rPr>
        <w:t>7</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Выдача заявителю результата предоставления</w:t>
      </w:r>
    </w:p>
    <w:p w:rsidR="00900C15"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900C15"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1</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2</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3</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Результатом выполнения административной процедуры является выдача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D87080"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IV. Формы контроля за исполнением административного регламента </w:t>
      </w:r>
    </w:p>
    <w:p w:rsidR="00A27C23" w:rsidRPr="00185544" w:rsidRDefault="00A27C23" w:rsidP="00442118">
      <w:pPr>
        <w:pStyle w:val="ConsPlusNormal"/>
        <w:ind w:firstLine="709"/>
        <w:jc w:val="center"/>
        <w:outlineLvl w:val="1"/>
        <w:rPr>
          <w:rFonts w:ascii="Times New Roman" w:hAnsi="Times New Roman" w:cs="Times New Roman"/>
          <w:sz w:val="24"/>
          <w:szCs w:val="24"/>
        </w:rPr>
      </w:pPr>
    </w:p>
    <w:p w:rsidR="00A27C23" w:rsidRPr="00185544" w:rsidRDefault="00A27C23" w:rsidP="00442118">
      <w:pPr>
        <w:autoSpaceDE w:val="0"/>
        <w:autoSpaceDN w:val="0"/>
        <w:adjustRightInd w:val="0"/>
        <w:ind w:firstLine="709"/>
        <w:jc w:val="center"/>
      </w:pPr>
      <w:r w:rsidRPr="00185544">
        <w:lastRenderedPageBreak/>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5</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67413" w:rsidRPr="00442118" w:rsidRDefault="00367413" w:rsidP="00442118">
      <w:pPr>
        <w:pStyle w:val="ConsPlusNormal"/>
        <w:ind w:firstLine="709"/>
        <w:jc w:val="center"/>
        <w:outlineLvl w:val="2"/>
        <w:rPr>
          <w:rFonts w:ascii="Times New Roman" w:hAnsi="Times New Roman" w:cs="Times New Roman"/>
          <w:b/>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Порядок и периодичность осуществления плановых</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 внеплановых проверок полноты и качества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порядок и формы</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6</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7</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Ответственность должностных лиц органа</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местного самоуправления за решения и действия (бездействие), принимаемые (осуществляемые) ими в ходе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Требования к порядку и формам контроля за предоставлением</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со стороны граждан,</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661C56">
        <w:rPr>
          <w:rFonts w:ascii="Times New Roman" w:hAnsi="Times New Roman" w:cs="Times New Roman"/>
          <w:sz w:val="24"/>
          <w:szCs w:val="24"/>
        </w:rPr>
        <w:t>0</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442118">
        <w:rPr>
          <w:b/>
        </w:rPr>
        <w:lastRenderedPageBreak/>
        <w:t>V.</w:t>
      </w:r>
      <w:r w:rsidR="00BA21AD" w:rsidRPr="00442118">
        <w:rPr>
          <w:b/>
        </w:rPr>
        <w:t xml:space="preserve"> </w:t>
      </w:r>
      <w:r w:rsidR="00C32599" w:rsidRPr="00185544">
        <w:t xml:space="preserve">Досудебный (внесудебный) порядок обжалования решений и действий (бездействия) органа местного самоуправления, </w:t>
      </w:r>
      <w:r w:rsidR="00CF3FFD" w:rsidRPr="00185544">
        <w:t>многофункционального центра, организаций, осуществляющих функций по предоставлению</w:t>
      </w:r>
      <w:r w:rsidR="00C32599" w:rsidRPr="00185544">
        <w:t xml:space="preserve"> муниципальн</w:t>
      </w:r>
      <w:r w:rsidR="00CF3FFD" w:rsidRPr="00185544">
        <w:t>ой</w:t>
      </w:r>
      <w:r w:rsidR="00C32599" w:rsidRPr="00185544">
        <w:t xml:space="preserve"> услуг</w:t>
      </w:r>
      <w:r w:rsidR="00CF3FFD" w:rsidRPr="00185544">
        <w:t>и</w:t>
      </w:r>
      <w:r w:rsidR="00C32599" w:rsidRPr="00185544">
        <w:t>, а также их должностных лиц, муниципальных служащих,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61</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185544" w:rsidRDefault="00A27C23" w:rsidP="00442118">
      <w:pPr>
        <w:autoSpaceDE w:val="0"/>
        <w:autoSpaceDN w:val="0"/>
        <w:adjustRightInd w:val="0"/>
        <w:ind w:firstLine="709"/>
        <w:jc w:val="center"/>
        <w:outlineLvl w:val="0"/>
      </w:pPr>
      <w:r w:rsidRPr="00185544">
        <w:t>Информация</w:t>
      </w:r>
    </w:p>
    <w:p w:rsidR="00A27C23" w:rsidRPr="00185544" w:rsidRDefault="00A27C23" w:rsidP="00442118">
      <w:pPr>
        <w:autoSpaceDE w:val="0"/>
        <w:autoSpaceDN w:val="0"/>
        <w:adjustRightInd w:val="0"/>
        <w:ind w:firstLine="709"/>
        <w:jc w:val="center"/>
      </w:pPr>
      <w:r w:rsidRPr="00185544">
        <w:t>для заинтересованных лиц об их праве</w:t>
      </w:r>
    </w:p>
    <w:p w:rsidR="00A27C23" w:rsidRPr="00185544" w:rsidRDefault="00A27C23" w:rsidP="00442118">
      <w:pPr>
        <w:autoSpaceDE w:val="0"/>
        <w:autoSpaceDN w:val="0"/>
        <w:adjustRightInd w:val="0"/>
        <w:ind w:firstLine="709"/>
        <w:jc w:val="center"/>
      </w:pPr>
      <w:r w:rsidRPr="00185544">
        <w:t>на досудебное (внесудебное) обжалование действий</w:t>
      </w:r>
    </w:p>
    <w:p w:rsidR="00A27C23" w:rsidRPr="00185544" w:rsidRDefault="00A27C23" w:rsidP="00442118">
      <w:pPr>
        <w:autoSpaceDE w:val="0"/>
        <w:autoSpaceDN w:val="0"/>
        <w:adjustRightInd w:val="0"/>
        <w:ind w:firstLine="709"/>
        <w:jc w:val="center"/>
      </w:pPr>
      <w:r w:rsidRPr="00185544">
        <w:t>(бездействия) и (или) решений, принятых (осуществленных)</w:t>
      </w:r>
    </w:p>
    <w:p w:rsidR="00A27C23" w:rsidRPr="00185544" w:rsidRDefault="00A27C23" w:rsidP="00442118">
      <w:pPr>
        <w:autoSpaceDE w:val="0"/>
        <w:autoSpaceDN w:val="0"/>
        <w:adjustRightInd w:val="0"/>
        <w:ind w:firstLine="709"/>
        <w:jc w:val="center"/>
      </w:pPr>
      <w:r w:rsidRPr="00185544">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661C56">
        <w:t>2</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Органы муниципальной власти, организации и уполномоченные</w:t>
      </w:r>
    </w:p>
    <w:p w:rsidR="00A27C23" w:rsidRPr="00185544" w:rsidRDefault="00A27C23" w:rsidP="00442118">
      <w:pPr>
        <w:autoSpaceDE w:val="0"/>
        <w:autoSpaceDN w:val="0"/>
        <w:adjustRightInd w:val="0"/>
        <w:ind w:firstLine="709"/>
        <w:jc w:val="center"/>
      </w:pPr>
      <w:r w:rsidRPr="00185544">
        <w:t>на рассмотрение жалобы лица, которым может быть направлена</w:t>
      </w:r>
    </w:p>
    <w:p w:rsidR="00A27C23" w:rsidRPr="00185544" w:rsidRDefault="00A27C23" w:rsidP="00442118">
      <w:pPr>
        <w:autoSpaceDE w:val="0"/>
        <w:autoSpaceDN w:val="0"/>
        <w:adjustRightInd w:val="0"/>
        <w:ind w:firstLine="709"/>
        <w:jc w:val="center"/>
      </w:pPr>
      <w:r w:rsidRPr="00185544">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661C56">
        <w:t>3</w:t>
      </w:r>
      <w:r w:rsidRPr="00442118">
        <w:t>.</w:t>
      </w:r>
      <w:r w:rsidR="00ED7A05" w:rsidRPr="00442118">
        <w:t>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Способы информирования заявителей о порядке подачи</w:t>
      </w:r>
    </w:p>
    <w:p w:rsidR="00A27C23" w:rsidRPr="00185544" w:rsidRDefault="00A27C23" w:rsidP="00442118">
      <w:pPr>
        <w:autoSpaceDE w:val="0"/>
        <w:autoSpaceDN w:val="0"/>
        <w:adjustRightInd w:val="0"/>
        <w:ind w:firstLine="709"/>
        <w:jc w:val="center"/>
      </w:pPr>
      <w:r w:rsidRPr="00185544">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661C56">
        <w:t>4</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Перечень</w:t>
      </w:r>
    </w:p>
    <w:p w:rsidR="00A27C23" w:rsidRPr="00185544" w:rsidRDefault="00A27C23" w:rsidP="00442118">
      <w:pPr>
        <w:autoSpaceDE w:val="0"/>
        <w:autoSpaceDN w:val="0"/>
        <w:adjustRightInd w:val="0"/>
        <w:ind w:firstLine="709"/>
        <w:jc w:val="center"/>
      </w:pPr>
      <w:r w:rsidRPr="00185544">
        <w:t>нормативных правовых актов, регулирующих порядок</w:t>
      </w:r>
    </w:p>
    <w:p w:rsidR="00A27C23" w:rsidRPr="00185544" w:rsidRDefault="00A27C23" w:rsidP="00442118">
      <w:pPr>
        <w:autoSpaceDE w:val="0"/>
        <w:autoSpaceDN w:val="0"/>
        <w:adjustRightInd w:val="0"/>
        <w:ind w:firstLine="709"/>
        <w:jc w:val="center"/>
      </w:pPr>
      <w:r w:rsidRPr="00185544">
        <w:t>досудебного (внесудебного) обжалования решений и действий</w:t>
      </w:r>
    </w:p>
    <w:p w:rsidR="00A27C23" w:rsidRPr="00185544" w:rsidRDefault="00A27C23" w:rsidP="00442118">
      <w:pPr>
        <w:autoSpaceDE w:val="0"/>
        <w:autoSpaceDN w:val="0"/>
        <w:adjustRightInd w:val="0"/>
        <w:ind w:firstLine="709"/>
        <w:jc w:val="center"/>
      </w:pPr>
      <w:r w:rsidRPr="00185544">
        <w:t>(бездействия) органа местного самоуправления</w:t>
      </w:r>
    </w:p>
    <w:p w:rsidR="00A27C23" w:rsidRPr="00185544" w:rsidRDefault="00A27C23" w:rsidP="00442118">
      <w:pPr>
        <w:autoSpaceDE w:val="0"/>
        <w:autoSpaceDN w:val="0"/>
        <w:adjustRightInd w:val="0"/>
        <w:ind w:firstLine="709"/>
        <w:jc w:val="center"/>
      </w:pPr>
      <w:r w:rsidRPr="00185544">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661C56">
        <w:t>5</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901D5E"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A27C23" w:rsidRPr="00442118">
        <w:rPr>
          <w:color w:val="22272F"/>
        </w:rPr>
        <w:t xml:space="preserve"> 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w:t>
      </w:r>
      <w:r w:rsidR="00A27C23" w:rsidRPr="00442118">
        <w:lastRenderedPageBreak/>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A1B8F" w:rsidRPr="00442118" w:rsidRDefault="00EA1B8F" w:rsidP="00B10760">
      <w:pPr>
        <w:autoSpaceDE w:val="0"/>
        <w:autoSpaceDN w:val="0"/>
        <w:adjustRightInd w:val="0"/>
        <w:jc w:val="both"/>
      </w:pPr>
    </w:p>
    <w:p w:rsidR="00A27C23" w:rsidRPr="00442118" w:rsidRDefault="005A4539" w:rsidP="00B10760">
      <w:pPr>
        <w:ind w:firstLine="709"/>
        <w:jc w:val="right"/>
      </w:pPr>
      <w:r w:rsidRPr="00442118">
        <w:t xml:space="preserve">Приложение  </w:t>
      </w:r>
    </w:p>
    <w:p w:rsidR="005A4539" w:rsidRPr="00442118" w:rsidRDefault="00B10760" w:rsidP="00B10760">
      <w:pPr>
        <w:ind w:firstLine="709"/>
        <w:jc w:val="right"/>
        <w:rPr>
          <w:bCs/>
        </w:rPr>
      </w:pPr>
      <w:r>
        <w:t>к а</w:t>
      </w:r>
      <w:r w:rsidR="005A4539" w:rsidRPr="00442118">
        <w:t>дминистративному</w:t>
      </w:r>
      <w:r w:rsidR="00A27C23" w:rsidRPr="00442118">
        <w:t xml:space="preserve"> </w:t>
      </w:r>
      <w:r w:rsidR="005A4539" w:rsidRPr="00442118">
        <w:t xml:space="preserve">регламенту </w:t>
      </w:r>
      <w:r w:rsidR="005A4539" w:rsidRPr="00442118">
        <w:rPr>
          <w:bCs/>
        </w:rPr>
        <w:t xml:space="preserve"> </w:t>
      </w:r>
    </w:p>
    <w:p w:rsidR="00A27C23" w:rsidRPr="00442118" w:rsidRDefault="00A27C23" w:rsidP="00B10760">
      <w:pPr>
        <w:ind w:firstLine="709"/>
        <w:jc w:val="right"/>
        <w:rPr>
          <w:bCs/>
        </w:rPr>
      </w:pPr>
    </w:p>
    <w:p w:rsidR="00A27C23" w:rsidRPr="00185544" w:rsidRDefault="00A27C23"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bCs/>
          <w:color w:val="26282F"/>
          <w:sz w:val="24"/>
          <w:szCs w:val="24"/>
        </w:rPr>
        <w:t>ФОРМА</w:t>
      </w:r>
      <w:r w:rsidRPr="00185544">
        <w:rPr>
          <w:rFonts w:ascii="Times New Roman" w:hAnsi="Times New Roman" w:cs="Times New Roman"/>
          <w:b w:val="0"/>
          <w:bCs/>
          <w:color w:val="26282F"/>
          <w:sz w:val="24"/>
          <w:szCs w:val="24"/>
        </w:rPr>
        <w:br/>
        <w:t xml:space="preserve">заявления о </w:t>
      </w:r>
      <w:r w:rsidRPr="00185544">
        <w:rPr>
          <w:rFonts w:ascii="Times New Roman" w:hAnsi="Times New Roman" w:cs="Times New Roman"/>
          <w:b w:val="0"/>
          <w:sz w:val="24"/>
          <w:szCs w:val="24"/>
        </w:rPr>
        <w:t>выдаче разрешения на отклонение от предельных параметров разрешенного строительства, реконструкции объе</w:t>
      </w:r>
      <w:r w:rsidR="00892C42" w:rsidRPr="00185544">
        <w:rPr>
          <w:rFonts w:ascii="Times New Roman" w:hAnsi="Times New Roman" w:cs="Times New Roman"/>
          <w:b w:val="0"/>
          <w:sz w:val="24"/>
          <w:szCs w:val="24"/>
        </w:rPr>
        <w:t>ктов капитального строительства</w:t>
      </w:r>
    </w:p>
    <w:p w:rsidR="00A27C23" w:rsidRPr="00185544" w:rsidRDefault="00A27C23" w:rsidP="00442118">
      <w:pPr>
        <w:widowControl w:val="0"/>
        <w:ind w:firstLine="709"/>
        <w:jc w:val="center"/>
      </w:pPr>
    </w:p>
    <w:p w:rsidR="00A27C23" w:rsidRPr="00442118" w:rsidRDefault="00A27C23" w:rsidP="00442118">
      <w:pPr>
        <w:ind w:firstLine="709"/>
      </w:pPr>
    </w:p>
    <w:p w:rsidR="005A4539" w:rsidRPr="00442118" w:rsidRDefault="005A4539" w:rsidP="0044211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pPr>
    </w:p>
    <w:tbl>
      <w:tblPr>
        <w:tblW w:w="10314" w:type="dxa"/>
        <w:tblLayout w:type="fixed"/>
        <w:tblLook w:val="04A0"/>
      </w:tblPr>
      <w:tblGrid>
        <w:gridCol w:w="10314"/>
      </w:tblGrid>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Наименование органа местного самоуправления: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tc>
      </w:tr>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Сведения о заявителе:</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руководителя или иного уполномоченного лица)</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Документ, удостоверяющий личность:</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(вид документа, серия, номер)</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(кем, когда выдан) - для физических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 xml:space="preserve">Сведения о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регистрации юридического лица (индивидуального предпринимателя):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ОГРН (ОГРНИП) 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ИНН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Контактная информация: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тел. 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эл. почта 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адрес места нахождения (регистрации):</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tc>
      </w:tr>
    </w:tbl>
    <w:p w:rsidR="005A4539" w:rsidRPr="00442118" w:rsidRDefault="005A4539" w:rsidP="00B10760">
      <w:pPr>
        <w:ind w:firstLine="709"/>
        <w:jc w:val="right"/>
      </w:pPr>
    </w:p>
    <w:p w:rsidR="00793384" w:rsidRPr="00442118" w:rsidRDefault="00793384" w:rsidP="00442118">
      <w:pPr>
        <w:ind w:firstLine="709"/>
        <w:jc w:val="center"/>
      </w:pPr>
      <w:r w:rsidRPr="00442118">
        <w:t>Заявление</w:t>
      </w:r>
    </w:p>
    <w:p w:rsidR="006A71E3" w:rsidRPr="00442118" w:rsidRDefault="006A71E3" w:rsidP="00442118">
      <w:pPr>
        <w:ind w:firstLine="709"/>
        <w:jc w:val="center"/>
      </w:pPr>
      <w:r w:rsidRPr="00442118">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793384" w:rsidRPr="00442118" w:rsidRDefault="00793384" w:rsidP="00442118">
      <w:pPr>
        <w:ind w:firstLine="709"/>
        <w:jc w:val="both"/>
      </w:pPr>
    </w:p>
    <w:p w:rsidR="00793384" w:rsidRPr="00442118" w:rsidRDefault="000D6F6F" w:rsidP="00442118">
      <w:pPr>
        <w:ind w:firstLine="709"/>
        <w:jc w:val="both"/>
      </w:pPr>
      <w:r w:rsidRPr="00442118">
        <w:rPr>
          <w:lang w:eastAsia="en-US"/>
        </w:rPr>
        <w:t xml:space="preserve">В соответствии со статьей 40 Градостроительного кодекса Российской Федерации прошу выдать разрешение на </w:t>
      </w:r>
      <w:r w:rsidR="00793384" w:rsidRPr="00442118">
        <w:t>отклонение от предельных параметров разрешенного строительства</w:t>
      </w:r>
      <w:r w:rsidR="00675763" w:rsidRPr="00442118">
        <w:t xml:space="preserve">, </w:t>
      </w:r>
      <w:r w:rsidR="00793384" w:rsidRPr="00442118">
        <w:t xml:space="preserve">реконструкции объекта капитального строительства на земельном участке, расположенном по адресу: </w:t>
      </w:r>
      <w:r w:rsidR="00675763" w:rsidRPr="00442118">
        <w:t>________________</w:t>
      </w:r>
      <w:r w:rsidR="00793384" w:rsidRPr="00442118">
        <w:t>_____</w:t>
      </w:r>
      <w:r w:rsidR="007C43E3" w:rsidRPr="00442118">
        <w:t>____________________</w:t>
      </w:r>
      <w:r w:rsidR="00793384" w:rsidRPr="00442118">
        <w:t>______________ в части:</w:t>
      </w:r>
    </w:p>
    <w:p w:rsidR="000D6F6F" w:rsidRPr="00442118" w:rsidRDefault="000D6F6F" w:rsidP="00442118">
      <w:pPr>
        <w:ind w:firstLine="709"/>
        <w:jc w:val="both"/>
      </w:pPr>
    </w:p>
    <w:p w:rsidR="00586910" w:rsidRPr="00442118" w:rsidRDefault="00793384" w:rsidP="00442118">
      <w:pPr>
        <w:ind w:firstLine="709"/>
      </w:pPr>
      <w:r w:rsidRPr="00442118">
        <w:t xml:space="preserve">1. Предельные  (минимальные  и  (или)  максимальные) размеры земельных участков, в том числе их площадь - </w:t>
      </w:r>
      <w:r w:rsidR="00586910" w:rsidRPr="00442118">
        <w:t>______________________________________</w:t>
      </w:r>
      <w:r w:rsidR="007C43E3" w:rsidRPr="00442118">
        <w:t>_______________________________</w:t>
      </w:r>
    </w:p>
    <w:p w:rsidR="00793384" w:rsidRPr="00442118" w:rsidRDefault="00793384" w:rsidP="00442118">
      <w:pPr>
        <w:ind w:firstLine="709"/>
        <w:jc w:val="center"/>
      </w:pPr>
      <w:r w:rsidRPr="00442118">
        <w:t>________________________________________________________</w:t>
      </w:r>
      <w:r w:rsidR="007C43E3" w:rsidRPr="00442118">
        <w:t>______________________________</w:t>
      </w:r>
      <w:r w:rsidRPr="00442118">
        <w:t xml:space="preserve">(с учетом ч. 2 и ч. 3 ст. 38 Градостроительного кодекса </w:t>
      </w:r>
      <w:r w:rsidR="00586910" w:rsidRPr="00442118">
        <w:t>Российской Федерации</w:t>
      </w:r>
      <w:r w:rsidRPr="00442118">
        <w:t>)</w:t>
      </w:r>
    </w:p>
    <w:p w:rsidR="00793384" w:rsidRPr="00442118" w:rsidRDefault="00793384" w:rsidP="00442118">
      <w:pPr>
        <w:ind w:firstLine="709"/>
        <w:jc w:val="both"/>
      </w:pPr>
      <w:r w:rsidRPr="00442118">
        <w:t>_______________________________________________________</w:t>
      </w:r>
      <w:r w:rsidR="007C43E3" w:rsidRPr="00442118">
        <w:t>______________________________.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w:t>
      </w:r>
      <w:r w:rsidR="00F45B34" w:rsidRPr="00442118">
        <w:t>_</w:t>
      </w:r>
    </w:p>
    <w:p w:rsidR="007C43E3" w:rsidRPr="00442118" w:rsidRDefault="00793384" w:rsidP="00442118">
      <w:pPr>
        <w:ind w:firstLine="709"/>
        <w:jc w:val="both"/>
      </w:pPr>
      <w:r w:rsidRPr="00442118">
        <w:t>______________________________________________________________________________________</w:t>
      </w:r>
    </w:p>
    <w:p w:rsidR="005B74A3" w:rsidRPr="00442118" w:rsidRDefault="005B74A3" w:rsidP="00442118">
      <w:pPr>
        <w:ind w:firstLine="709"/>
        <w:jc w:val="center"/>
      </w:pPr>
      <w:r w:rsidRPr="00442118">
        <w:t>(с учетом ч. 2 и ч. 3 ст. 38 Градостроительного кодекса Российской Федерации)</w:t>
      </w:r>
    </w:p>
    <w:p w:rsidR="007C43E3" w:rsidRPr="00442118" w:rsidRDefault="00793384" w:rsidP="00442118">
      <w:pPr>
        <w:ind w:firstLine="709"/>
        <w:jc w:val="both"/>
      </w:pPr>
      <w:r w:rsidRPr="00442118">
        <w:t>______________________________________________________________________________________</w:t>
      </w:r>
    </w:p>
    <w:p w:rsidR="00793384" w:rsidRPr="00442118" w:rsidRDefault="00793384" w:rsidP="00442118">
      <w:pPr>
        <w:ind w:firstLine="709"/>
        <w:jc w:val="both"/>
      </w:pPr>
      <w:r w:rsidRPr="00442118">
        <w:t>_</w:t>
      </w:r>
      <w:r w:rsidR="005B74A3" w:rsidRPr="00442118">
        <w:t>___________________________________________________________________________________</w:t>
      </w:r>
      <w:r w:rsidRPr="00442118">
        <w:t>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3. </w:t>
      </w:r>
      <w:r w:rsidR="00F45B34" w:rsidRPr="00442118">
        <w:t xml:space="preserve">Предельное </w:t>
      </w:r>
      <w:r w:rsidRPr="00442118">
        <w:t>количество этажей (предельная высота) зданий (строений, сооружений) -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jc w:val="both"/>
      </w:pPr>
      <w:r w:rsidRPr="0044211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w:t>
      </w:r>
      <w:r w:rsidR="00F45B34" w:rsidRPr="00442118">
        <w:t xml:space="preserve"> всей площади земельного</w:t>
      </w:r>
      <w:r w:rsidRPr="00442118">
        <w:t xml:space="preserve"> участка -___________________________________________________________</w:t>
      </w:r>
    </w:p>
    <w:p w:rsidR="00793384" w:rsidRPr="00442118" w:rsidRDefault="00793384" w:rsidP="00442118">
      <w:pPr>
        <w:ind w:firstLine="709"/>
        <w:jc w:val="both"/>
      </w:pPr>
      <w:r w:rsidRPr="00442118">
        <w:t>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pPr>
      <w:r w:rsidRPr="00442118">
        <w:t>5. Иные показатели - _____________________________________________________________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both"/>
      </w:pPr>
    </w:p>
    <w:p w:rsidR="000D6F6F" w:rsidRPr="00442118" w:rsidRDefault="000D6F6F" w:rsidP="00442118">
      <w:pPr>
        <w:ind w:firstLine="709"/>
        <w:jc w:val="both"/>
      </w:pPr>
      <w:r w:rsidRPr="00442118">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0D6F6F" w:rsidRPr="00442118" w:rsidRDefault="000D6F6F" w:rsidP="00442118">
      <w:pPr>
        <w:ind w:firstLine="709"/>
        <w:jc w:val="both"/>
      </w:pPr>
    </w:p>
    <w:p w:rsidR="000D6F6F" w:rsidRPr="00442118" w:rsidRDefault="000D6F6F" w:rsidP="00442118">
      <w:pPr>
        <w:widowControl w:val="0"/>
        <w:ind w:firstLine="709"/>
        <w:jc w:val="both"/>
      </w:pPr>
      <w:r w:rsidRPr="00442118">
        <w:t>Приложение: опись прилагаемых к заявлению документов на ____ листах.</w:t>
      </w:r>
    </w:p>
    <w:p w:rsidR="00A27C23" w:rsidRPr="00442118" w:rsidRDefault="00A27C23" w:rsidP="00442118">
      <w:pPr>
        <w:widowControl w:val="0"/>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pStyle w:val="ConsPlusNormal"/>
        <w:ind w:firstLine="709"/>
        <w:outlineLvl w:val="1"/>
        <w:rPr>
          <w:rFonts w:ascii="Times New Roman" w:hAnsi="Times New Roman" w:cs="Times New Roman"/>
          <w:sz w:val="24"/>
          <w:szCs w:val="24"/>
        </w:rPr>
      </w:pPr>
      <w:r w:rsidRPr="00442118">
        <w:rPr>
          <w:rFonts w:ascii="Times New Roman" w:hAnsi="Times New Roman" w:cs="Times New Roman"/>
          <w:sz w:val="24"/>
          <w:szCs w:val="24"/>
        </w:rPr>
        <w:t xml:space="preserve">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(фамилия и инициалы)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(подпись)                         </w:t>
      </w:r>
      <w:r w:rsidRPr="00442118">
        <w:rPr>
          <w:rFonts w:ascii="Times New Roman" w:hAnsi="Times New Roman" w:cs="Times New Roman"/>
          <w:sz w:val="24"/>
          <w:szCs w:val="24"/>
        </w:rPr>
        <w:tab/>
      </w:r>
    </w:p>
    <w:p w:rsidR="00A27C23" w:rsidRPr="00442118" w:rsidRDefault="00A27C23" w:rsidP="00442118">
      <w:pPr>
        <w:autoSpaceDE w:val="0"/>
        <w:autoSpaceDN w:val="0"/>
        <w:adjustRightInd w:val="0"/>
        <w:ind w:firstLine="709"/>
        <w:contextualSpacing/>
        <w:jc w:val="both"/>
      </w:pPr>
      <w:r w:rsidRPr="00442118">
        <w:t xml:space="preserve">2.  </w:t>
      </w:r>
      <w:r w:rsidR="00F17BE1" w:rsidRPr="00442118">
        <w:t>Результат услуги</w:t>
      </w:r>
      <w:r w:rsidRPr="00442118">
        <w:t xml:space="preserve"> прошу предоставить мне/представителю (при наличии</w:t>
      </w:r>
    </w:p>
    <w:p w:rsidR="00A27C23" w:rsidRPr="00442118" w:rsidRDefault="00A27C23" w:rsidP="00442118">
      <w:pPr>
        <w:autoSpaceDE w:val="0"/>
        <w:autoSpaceDN w:val="0"/>
        <w:adjustRightInd w:val="0"/>
        <w:ind w:firstLine="709"/>
        <w:contextualSpacing/>
        <w:jc w:val="both"/>
      </w:pPr>
      <w:r w:rsidRPr="00442118">
        <w:t>доверенности) в виде:</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w:t>
      </w:r>
      <w:r w:rsidR="00F17BE1" w:rsidRPr="00442118">
        <w:t>│ электронного документа</w:t>
      </w:r>
      <w:r w:rsidRPr="00442118">
        <w:t>, подписанного уполномоченным должностным</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F17BE1" w:rsidP="00442118">
      <w:pPr>
        <w:autoSpaceDE w:val="0"/>
        <w:autoSpaceDN w:val="0"/>
        <w:adjustRightInd w:val="0"/>
        <w:ind w:firstLine="709"/>
        <w:contextualSpacing/>
        <w:jc w:val="both"/>
      </w:pPr>
      <w:r w:rsidRPr="00442118">
        <w:t>лицом с использованием</w:t>
      </w:r>
      <w:r w:rsidR="00A27C23" w:rsidRPr="00442118">
        <w:t xml:space="preserve"> квалифицированной электронной подписи (посредством</w:t>
      </w:r>
    </w:p>
    <w:p w:rsidR="00A27C23" w:rsidRPr="00442118" w:rsidRDefault="00A27C23" w:rsidP="00442118">
      <w:pPr>
        <w:autoSpaceDE w:val="0"/>
        <w:autoSpaceDN w:val="0"/>
        <w:adjustRightInd w:val="0"/>
        <w:ind w:firstLine="709"/>
        <w:contextualSpacing/>
        <w:jc w:val="both"/>
      </w:pPr>
      <w:r w:rsidRPr="00442118">
        <w:t>направления в личный кабинет интернет-портала www.gosuslugi.ru);</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документа на бумажном носителе в МФЦ.</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3.  В  целях  регистрации  и  (или)  дальнейшего  информирования о ходе</w:t>
      </w:r>
    </w:p>
    <w:p w:rsidR="00A27C23" w:rsidRPr="00442118" w:rsidRDefault="00A27C23" w:rsidP="00442118">
      <w:pPr>
        <w:autoSpaceDE w:val="0"/>
        <w:autoSpaceDN w:val="0"/>
        <w:adjustRightInd w:val="0"/>
        <w:ind w:firstLine="709"/>
        <w:contextualSpacing/>
        <w:jc w:val="both"/>
      </w:pPr>
      <w:r w:rsidRPr="00442118">
        <w:t>исполнения услуги (получения результата услуги) прошу:</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произвести регистрацию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восстановить доступ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 подтвердить    регистрацию    учетной   записи   </w:t>
      </w:r>
      <w:r w:rsidR="00F17BE1" w:rsidRPr="00442118">
        <w:t>на интернет</w:t>
      </w:r>
      <w:r w:rsidRPr="00442118">
        <w:t>-портале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www.gosuslugi.ru (в ЕСИА)</w:t>
      </w:r>
    </w:p>
    <w:p w:rsidR="00A27C23" w:rsidRPr="00442118" w:rsidRDefault="00A27C23" w:rsidP="00442118">
      <w:pPr>
        <w:autoSpaceDE w:val="0"/>
        <w:autoSpaceDN w:val="0"/>
        <w:adjustRightInd w:val="0"/>
        <w:ind w:firstLine="709"/>
        <w:contextualSpacing/>
        <w:jc w:val="both"/>
      </w:pPr>
    </w:p>
    <w:p w:rsidR="00A27C23" w:rsidRPr="00442118" w:rsidRDefault="00A27C23" w:rsidP="00442118">
      <w:pPr>
        <w:autoSpaceDE w:val="0"/>
        <w:autoSpaceDN w:val="0"/>
        <w:adjustRightInd w:val="0"/>
        <w:ind w:firstLine="709"/>
        <w:contextualSpacing/>
        <w:jc w:val="both"/>
      </w:pPr>
      <w:r w:rsidRPr="00442118">
        <w:t>В  целях  регистрации и дальнейшего информирования о ходе исполнения услуги (получения результата услуги) указывается следующая информация:</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СНИЛС │   ││   ││   │-│   ││   ││   │-│   ││   ││   │-│   ││   │</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номер мобильного телефона в федеральном формате: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lastRenderedPageBreak/>
        <w:t>│   ││   ││   ││   ││   ││   ││   ││   ││   ││   ││   │</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e-mail ________________________ (если имеется)</w:t>
      </w:r>
    </w:p>
    <w:p w:rsidR="00A27C23" w:rsidRPr="00442118" w:rsidRDefault="00A27C23" w:rsidP="00442118">
      <w:pPr>
        <w:autoSpaceDE w:val="0"/>
        <w:autoSpaceDN w:val="0"/>
        <w:adjustRightInd w:val="0"/>
        <w:ind w:firstLine="709"/>
        <w:contextualSpacing/>
        <w:jc w:val="both"/>
      </w:pPr>
      <w:r w:rsidRPr="00442118">
        <w:t>гражданство - Российская Федерация/________________________________________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(наименование иностранного государства)</w:t>
      </w:r>
    </w:p>
    <w:p w:rsidR="00A27C23" w:rsidRPr="00442118" w:rsidRDefault="00A27C23" w:rsidP="00442118">
      <w:pPr>
        <w:autoSpaceDE w:val="0"/>
        <w:autoSpaceDN w:val="0"/>
        <w:adjustRightInd w:val="0"/>
        <w:ind w:firstLine="709"/>
        <w:contextualSpacing/>
        <w:jc w:val="both"/>
      </w:pPr>
      <w:r w:rsidRPr="00442118">
        <w:t>В случае, если документ, удостоверяющий личность, - паспорт гражданина РФ:</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серия, номер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кем выдан - _______________________________________________________________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код подразделения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рождения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место рождения - __________________________________________________________</w:t>
      </w:r>
    </w:p>
    <w:p w:rsidR="00A27C23" w:rsidRPr="00442118" w:rsidRDefault="00F17BE1" w:rsidP="00442118">
      <w:pPr>
        <w:autoSpaceDE w:val="0"/>
        <w:autoSpaceDN w:val="0"/>
        <w:adjustRightInd w:val="0"/>
        <w:ind w:firstLine="709"/>
        <w:contextualSpacing/>
        <w:jc w:val="both"/>
      </w:pPr>
      <w:r w:rsidRPr="00442118">
        <w:t>В случае, если документ, удостоверяющий личность</w:t>
      </w:r>
      <w:r w:rsidR="00A27C23" w:rsidRPr="00442118">
        <w:t>, - паспорт гражданина</w:t>
      </w:r>
    </w:p>
    <w:p w:rsidR="00A27C23" w:rsidRPr="00442118" w:rsidRDefault="00A27C23" w:rsidP="00442118">
      <w:pPr>
        <w:autoSpaceDE w:val="0"/>
        <w:autoSpaceDN w:val="0"/>
        <w:adjustRightInd w:val="0"/>
        <w:ind w:firstLine="709"/>
        <w:contextualSpacing/>
        <w:jc w:val="both"/>
      </w:pPr>
      <w:r w:rsidRPr="00442118">
        <w:t>иностранного государства:</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окончания срока действия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right="49" w:firstLine="709"/>
        <w:contextualSpacing/>
        <w:jc w:val="both"/>
      </w:pPr>
      <w:r w:rsidRPr="00442118">
        <w:t xml:space="preserve">4. </w:t>
      </w:r>
      <w:r w:rsidR="00F17BE1" w:rsidRPr="00442118">
        <w:t>Прошу информировать меня о ходе исполнения услуги (</w:t>
      </w:r>
      <w:r w:rsidRPr="00442118">
        <w:t>получения</w:t>
      </w:r>
      <w:r w:rsidR="00F17BE1" w:rsidRPr="00442118">
        <w:t xml:space="preserve"> </w:t>
      </w:r>
      <w:r w:rsidRPr="00442118">
        <w:t xml:space="preserve">результата </w:t>
      </w:r>
      <w:r w:rsidR="00F17BE1" w:rsidRPr="00442118">
        <w:t xml:space="preserve">услуги) через </w:t>
      </w:r>
      <w:r w:rsidRPr="00442118">
        <w:t>единый личн</w:t>
      </w:r>
      <w:r w:rsidR="00F17BE1" w:rsidRPr="00442118">
        <w:t xml:space="preserve">ый кабинет интернет-портала www.gosuslugi.ru </w:t>
      </w:r>
      <w:r w:rsidRPr="00442118">
        <w:t>(для заявителей, зарегистрированных в ЕСИА)</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СНИЛС │   ││   ││   │-│   ││   ││   │-│   ││   ││   │-│   ││   │</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autoSpaceDE w:val="0"/>
        <w:autoSpaceDN w:val="0"/>
        <w:adjustRightInd w:val="0"/>
        <w:ind w:firstLine="709"/>
        <w:contextualSpacing/>
        <w:jc w:val="both"/>
      </w:pPr>
      <w:r w:rsidRPr="00442118">
        <w:t xml:space="preserve">    │   │ ДА             │   │ НЕТ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p>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autoSpaceDE w:val="0"/>
        <w:autoSpaceDN w:val="0"/>
        <w:adjustRightInd w:val="0"/>
        <w:ind w:firstLine="709"/>
        <w:contextualSpacing/>
        <w:jc w:val="both"/>
      </w:pPr>
      <w:r w:rsidRPr="00442118">
        <w:t xml:space="preserve">                                     (фамилия и инициалы)                                                                                        (подпись)    </w:t>
      </w:r>
    </w:p>
    <w:p w:rsidR="005A4539" w:rsidRPr="00442118" w:rsidRDefault="005A4539" w:rsidP="00442118">
      <w:pPr>
        <w:ind w:firstLine="709"/>
        <w:jc w:val="both"/>
      </w:pPr>
    </w:p>
    <w:p w:rsidR="005A4539" w:rsidRPr="00442118" w:rsidRDefault="005A4539"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A4539" w:rsidRPr="00442118" w:rsidRDefault="005A4539" w:rsidP="00442118">
      <w:pPr>
        <w:ind w:firstLine="709"/>
      </w:pPr>
      <w:r w:rsidRPr="00442118">
        <w:t xml:space="preserve"> </w:t>
      </w:r>
    </w:p>
    <w:p w:rsidR="005A4539" w:rsidRPr="00442118" w:rsidRDefault="005A4539" w:rsidP="00442118">
      <w:pPr>
        <w:ind w:firstLine="709"/>
      </w:pPr>
    </w:p>
    <w:p w:rsidR="005A4539" w:rsidRPr="00442118" w:rsidRDefault="005A4539" w:rsidP="00442118">
      <w:pPr>
        <w:ind w:firstLine="709"/>
      </w:pPr>
    </w:p>
    <w:p w:rsidR="00442118" w:rsidRDefault="00442118" w:rsidP="00B10760">
      <w:pPr>
        <w:rPr>
          <w:rStyle w:val="af3"/>
          <w:b w:val="0"/>
          <w:color w:val="000000"/>
        </w:rPr>
      </w:pPr>
    </w:p>
    <w:p w:rsidR="00442118" w:rsidRPr="00B10760" w:rsidRDefault="00442118" w:rsidP="00B10760">
      <w:pPr>
        <w:ind w:left="5529"/>
        <w:jc w:val="right"/>
        <w:rPr>
          <w:b/>
        </w:rPr>
      </w:pPr>
      <w:r w:rsidRPr="00B10760">
        <w:rPr>
          <w:rStyle w:val="af3"/>
          <w:b w:val="0"/>
          <w:color w:val="000000"/>
        </w:rPr>
        <w:t>Приложение № 2</w:t>
      </w:r>
      <w:r w:rsidRPr="00B10760">
        <w:rPr>
          <w:rStyle w:val="af3"/>
          <w:b w:val="0"/>
          <w:color w:val="000000"/>
        </w:rPr>
        <w:br/>
        <w:t xml:space="preserve">к </w:t>
      </w:r>
      <w:r w:rsidR="00B10760">
        <w:rPr>
          <w:rStyle w:val="af1"/>
          <w:color w:val="000000"/>
        </w:rPr>
        <w:t>а</w:t>
      </w:r>
      <w:r w:rsidRPr="00B10760">
        <w:rPr>
          <w:rStyle w:val="af1"/>
          <w:color w:val="000000"/>
        </w:rPr>
        <w:t>дминистративному регламенту</w:t>
      </w:r>
      <w:r w:rsidRPr="00B10760">
        <w:rPr>
          <w:rStyle w:val="af3"/>
          <w:b w:val="0"/>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Default="00047F2A"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Pr="00281FA9" w:rsidRDefault="00B10760" w:rsidP="00B10760">
      <w:pPr>
        <w:pStyle w:val="ConsPlusNormal"/>
        <w:tabs>
          <w:tab w:val="left" w:pos="3190"/>
        </w:tabs>
        <w:jc w:val="center"/>
        <w:rPr>
          <w:rFonts w:ascii="Times New Roman" w:hAnsi="Times New Roman" w:cs="Times New Roman"/>
          <w:b/>
          <w:bCs/>
          <w:sz w:val="24"/>
          <w:szCs w:val="24"/>
        </w:rPr>
      </w:pPr>
      <w:r w:rsidRPr="00281FA9">
        <w:rPr>
          <w:rFonts w:ascii="Times New Roman" w:hAnsi="Times New Roman" w:cs="Times New Roman"/>
          <w:b/>
          <w:bCs/>
          <w:sz w:val="24"/>
          <w:szCs w:val="24"/>
        </w:rPr>
        <w:t>ЗАКЛЮЧЕНИЕ</w:t>
      </w:r>
    </w:p>
    <w:p w:rsidR="00B10760" w:rsidRPr="00B10760" w:rsidRDefault="00B10760" w:rsidP="00B10760">
      <w:pPr>
        <w:pStyle w:val="ConsPlusTitle"/>
        <w:jc w:val="both"/>
        <w:rPr>
          <w:rFonts w:ascii="Times New Roman" w:hAnsi="Times New Roman" w:cs="Times New Roman"/>
          <w:sz w:val="24"/>
          <w:szCs w:val="24"/>
        </w:rPr>
      </w:pPr>
      <w:r w:rsidRPr="006165BB">
        <w:rPr>
          <w:rFonts w:ascii="Times New Roman" w:hAnsi="Times New Roman" w:cs="Times New Roman"/>
          <w:bCs/>
          <w:sz w:val="24"/>
          <w:szCs w:val="24"/>
        </w:rPr>
        <w:t>о результатах проверки на наличие коррупционных факторов в проекте постановления главы администрации «</w:t>
      </w:r>
      <w:r w:rsidRPr="00B10760">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B10760" w:rsidRPr="006165BB" w:rsidRDefault="00B10760" w:rsidP="00B10760">
      <w:pPr>
        <w:pStyle w:val="ConsPlusTitle"/>
        <w:jc w:val="both"/>
        <w:rPr>
          <w:rFonts w:ascii="Times New Roman" w:hAnsi="Times New Roman" w:cs="Times New Roman"/>
          <w:sz w:val="24"/>
          <w:szCs w:val="24"/>
        </w:rPr>
      </w:pPr>
    </w:p>
    <w:p w:rsidR="00B10760" w:rsidRDefault="00B10760" w:rsidP="00B10760">
      <w:pPr>
        <w:pStyle w:val="ConsPlusNormal"/>
        <w:jc w:val="both"/>
      </w:pPr>
    </w:p>
    <w:p w:rsidR="00B10760" w:rsidRPr="0076618F" w:rsidRDefault="00B10760" w:rsidP="00B10760">
      <w:pPr>
        <w:pStyle w:val="ConsPlusNormal"/>
        <w:jc w:val="both"/>
        <w:rPr>
          <w:rFonts w:ascii="Times New Roman" w:hAnsi="Times New Roman" w:cs="Times New Roman"/>
          <w:b/>
          <w:bCs/>
          <w:sz w:val="24"/>
          <w:szCs w:val="24"/>
        </w:rPr>
      </w:pPr>
      <w:r w:rsidRPr="0076618F">
        <w:rPr>
          <w:rFonts w:ascii="Times New Roman" w:hAnsi="Times New Roman" w:cs="Times New Roman"/>
          <w:b/>
          <w:bCs/>
          <w:sz w:val="24"/>
          <w:szCs w:val="24"/>
        </w:rPr>
        <w:t xml:space="preserve">    </w:t>
      </w:r>
      <w:r w:rsidRPr="0076618F">
        <w:rPr>
          <w:rFonts w:ascii="Times New Roman" w:hAnsi="Times New Roman" w:cs="Times New Roman"/>
          <w:sz w:val="24"/>
          <w:szCs w:val="24"/>
        </w:rPr>
        <w:t xml:space="preserve">с.Алексеевка                                    </w:t>
      </w:r>
      <w:r>
        <w:rPr>
          <w:rFonts w:ascii="Times New Roman" w:hAnsi="Times New Roman" w:cs="Times New Roman"/>
          <w:sz w:val="24"/>
          <w:szCs w:val="24"/>
        </w:rPr>
        <w:t xml:space="preserve">                                </w:t>
      </w:r>
      <w:r w:rsidRPr="0076618F">
        <w:rPr>
          <w:rFonts w:ascii="Times New Roman" w:hAnsi="Times New Roman" w:cs="Times New Roman"/>
          <w:sz w:val="24"/>
          <w:szCs w:val="24"/>
        </w:rPr>
        <w:t xml:space="preserve">                         </w:t>
      </w:r>
      <w:r>
        <w:rPr>
          <w:rFonts w:ascii="Times New Roman" w:hAnsi="Times New Roman" w:cs="Times New Roman"/>
          <w:sz w:val="24"/>
          <w:szCs w:val="24"/>
        </w:rPr>
        <w:t xml:space="preserve">                      18</w:t>
      </w:r>
      <w:r w:rsidRPr="0076618F">
        <w:rPr>
          <w:rFonts w:ascii="Times New Roman" w:hAnsi="Times New Roman" w:cs="Times New Roman"/>
          <w:sz w:val="24"/>
          <w:szCs w:val="24"/>
        </w:rPr>
        <w:t xml:space="preserve"> июля  2022 года</w:t>
      </w:r>
    </w:p>
    <w:p w:rsidR="00B10760" w:rsidRPr="0076618F" w:rsidRDefault="00B10760" w:rsidP="00B10760">
      <w:pPr>
        <w:pStyle w:val="ConsPlusNormal"/>
        <w:jc w:val="both"/>
        <w:rPr>
          <w:rFonts w:ascii="Times New Roman" w:hAnsi="Times New Roman" w:cs="Times New Roman"/>
          <w:sz w:val="24"/>
          <w:szCs w:val="24"/>
        </w:rPr>
      </w:pPr>
      <w:r w:rsidRPr="0076618F">
        <w:rPr>
          <w:rFonts w:ascii="Times New Roman" w:hAnsi="Times New Roman" w:cs="Times New Roman"/>
          <w:sz w:val="24"/>
          <w:szCs w:val="24"/>
        </w:rPr>
        <w:t xml:space="preserve">                                                     </w:t>
      </w:r>
    </w:p>
    <w:p w:rsidR="00B10760" w:rsidRPr="0076618F" w:rsidRDefault="00B10760" w:rsidP="00B10760">
      <w:pPr>
        <w:ind w:firstLine="540"/>
        <w:jc w:val="both"/>
        <w:rPr>
          <w:color w:val="000000"/>
        </w:rPr>
      </w:pPr>
      <w:r w:rsidRPr="0076618F">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w:t>
      </w:r>
      <w:r w:rsidR="00445937">
        <w:t xml:space="preserve">ального образования Кинделинский </w:t>
      </w:r>
      <w:r w:rsidRPr="0076618F">
        <w:t xml:space="preserve"> сельсовет Ташлинского района Оренбургской области и их проектов», утвержденного Решением Совета депутатов муниципального образования</w:t>
      </w:r>
      <w:r w:rsidR="00445937">
        <w:t xml:space="preserve">  Кинделинский </w:t>
      </w:r>
      <w:r w:rsidRPr="0076618F">
        <w:t xml:space="preserve"> </w:t>
      </w:r>
      <w:r w:rsidR="00445937">
        <w:rPr>
          <w:color w:val="000000"/>
        </w:rPr>
        <w:t>сельсовет  № 24/ 91-рс от  05.05</w:t>
      </w:r>
      <w:r w:rsidRPr="0076618F">
        <w:rPr>
          <w:color w:val="000000"/>
        </w:rPr>
        <w:t>.2009 г.</w:t>
      </w:r>
    </w:p>
    <w:p w:rsidR="00B10760" w:rsidRPr="0076618F" w:rsidRDefault="00B10760" w:rsidP="00B10760">
      <w:pPr>
        <w:autoSpaceDE w:val="0"/>
        <w:autoSpaceDN w:val="0"/>
        <w:adjustRightInd w:val="0"/>
        <w:ind w:firstLine="540"/>
        <w:jc w:val="both"/>
        <w:rPr>
          <w:b/>
          <w:bCs/>
        </w:rPr>
      </w:pPr>
      <w:r w:rsidRPr="0076618F">
        <w:rPr>
          <w:b/>
          <w:bCs/>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10760" w:rsidRPr="0076618F" w:rsidRDefault="00B10760" w:rsidP="00B10760">
      <w:pPr>
        <w:autoSpaceDE w:val="0"/>
        <w:autoSpaceDN w:val="0"/>
        <w:adjustRightInd w:val="0"/>
        <w:ind w:firstLine="540"/>
        <w:jc w:val="both"/>
      </w:pPr>
      <w:r w:rsidRPr="0076618F">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76618F">
        <w:rPr>
          <w:b/>
          <w:bCs/>
        </w:rPr>
        <w:t>в ходе изучения не выявлено</w:t>
      </w:r>
      <w:r w:rsidRPr="0076618F">
        <w:t>;</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B10760" w:rsidRPr="0076618F" w:rsidRDefault="00B10760" w:rsidP="00B10760">
      <w:pPr>
        <w:autoSpaceDE w:val="0"/>
        <w:autoSpaceDN w:val="0"/>
        <w:adjustRightInd w:val="0"/>
        <w:ind w:firstLine="540"/>
        <w:jc w:val="both"/>
      </w:pPr>
      <w:r w:rsidRPr="0076618F">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76618F">
        <w:rPr>
          <w:b/>
          <w:bCs/>
        </w:rPr>
        <w:t>в ходе изучения не выявлено</w:t>
      </w:r>
      <w:r w:rsidRPr="0076618F">
        <w:t>;</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r w:rsidRPr="0076618F">
        <w:rPr>
          <w:rFonts w:ascii="Times New Roman" w:hAnsi="Times New Roman" w:cs="Times New Roman"/>
          <w:b/>
          <w:bCs/>
          <w:sz w:val="24"/>
          <w:szCs w:val="24"/>
        </w:rPr>
        <w:t xml:space="preserve"> </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76618F">
        <w:rPr>
          <w:rFonts w:ascii="Times New Roman" w:hAnsi="Times New Roman" w:cs="Times New Roman"/>
          <w:b/>
          <w:bCs/>
          <w:sz w:val="24"/>
          <w:szCs w:val="24"/>
        </w:rPr>
        <w:t>в ходе изучения проекта не установлено</w:t>
      </w:r>
      <w:r w:rsidRPr="0076618F">
        <w:rPr>
          <w:rFonts w:ascii="Times New Roman" w:hAnsi="Times New Roman" w:cs="Times New Roman"/>
          <w:sz w:val="24"/>
          <w:szCs w:val="24"/>
        </w:rPr>
        <w:t xml:space="preserve">.  </w:t>
      </w:r>
    </w:p>
    <w:p w:rsidR="00B10760" w:rsidRPr="0076618F" w:rsidRDefault="00B10760" w:rsidP="00B10760">
      <w:pPr>
        <w:pStyle w:val="ConsPlusNormal"/>
        <w:ind w:firstLine="540"/>
        <w:jc w:val="both"/>
        <w:rPr>
          <w:rFonts w:ascii="Times New Roman" w:hAnsi="Times New Roman" w:cs="Times New Roman"/>
          <w:sz w:val="24"/>
          <w:szCs w:val="24"/>
        </w:rPr>
      </w:pPr>
      <w:r w:rsidRPr="0076618F">
        <w:rPr>
          <w:rFonts w:ascii="Times New Roman" w:hAnsi="Times New Roman" w:cs="Times New Roman"/>
          <w:sz w:val="24"/>
          <w:szCs w:val="24"/>
        </w:rPr>
        <w:lastRenderedPageBreak/>
        <w:t xml:space="preserve">з) отказ от конкурсных (аукционных) процедур - закрепление административного порядка предоставления права (блага) – </w:t>
      </w:r>
      <w:r w:rsidRPr="0076618F">
        <w:rPr>
          <w:rFonts w:ascii="Times New Roman" w:hAnsi="Times New Roman" w:cs="Times New Roman"/>
          <w:b/>
          <w:bCs/>
          <w:sz w:val="24"/>
          <w:szCs w:val="24"/>
        </w:rPr>
        <w:t>в ходе изучения не выявлено</w:t>
      </w:r>
      <w:r w:rsidRPr="0076618F">
        <w:rPr>
          <w:rFonts w:ascii="Times New Roman" w:hAnsi="Times New Roman" w:cs="Times New Roman"/>
          <w:sz w:val="24"/>
          <w:szCs w:val="24"/>
        </w:rPr>
        <w:t xml:space="preserve">.  </w:t>
      </w:r>
    </w:p>
    <w:p w:rsidR="00B10760" w:rsidRPr="0076618F" w:rsidRDefault="00B10760" w:rsidP="00B10760">
      <w:pPr>
        <w:ind w:firstLine="540"/>
        <w:jc w:val="both"/>
        <w:rPr>
          <w:b/>
          <w:bCs/>
        </w:rPr>
      </w:pPr>
      <w:r w:rsidRPr="0076618F">
        <w:rPr>
          <w:b/>
          <w:bCs/>
        </w:rPr>
        <w:t>2) Положения, содержащие неопределенные, трудновыполнимые и (или) обременительные требования к гражданам и организациям:</w:t>
      </w:r>
    </w:p>
    <w:p w:rsidR="00B10760" w:rsidRPr="0076618F" w:rsidRDefault="00B10760" w:rsidP="00B10760">
      <w:pPr>
        <w:ind w:firstLine="540"/>
        <w:jc w:val="both"/>
        <w:rPr>
          <w:b/>
          <w:bCs/>
        </w:rPr>
      </w:pPr>
      <w:r w:rsidRPr="0076618F">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76618F">
        <w:rPr>
          <w:b/>
          <w:bCs/>
        </w:rPr>
        <w:t>в ходе изучения проекта не выявлено</w:t>
      </w:r>
      <w:r w:rsidRPr="0076618F">
        <w:t>;</w:t>
      </w:r>
    </w:p>
    <w:p w:rsidR="00B10760" w:rsidRPr="0076618F" w:rsidRDefault="00B10760" w:rsidP="00B10760">
      <w:pPr>
        <w:ind w:firstLine="540"/>
        <w:jc w:val="both"/>
        <w:rPr>
          <w:b/>
          <w:bCs/>
        </w:rPr>
      </w:pPr>
      <w:r w:rsidRPr="0076618F">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76618F">
        <w:rPr>
          <w:b/>
          <w:bCs/>
        </w:rPr>
        <w:t>в ходе изучения не выявлено</w:t>
      </w:r>
      <w:r w:rsidRPr="0076618F">
        <w:t>;</w:t>
      </w:r>
    </w:p>
    <w:p w:rsidR="00B10760" w:rsidRPr="0076618F" w:rsidRDefault="00B10760" w:rsidP="00B10760">
      <w:pPr>
        <w:ind w:firstLine="540"/>
        <w:jc w:val="both"/>
      </w:pPr>
      <w:r w:rsidRPr="0076618F">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76618F">
        <w:rPr>
          <w:b/>
          <w:bCs/>
        </w:rPr>
        <w:t>в ходе изучения не выявлено</w:t>
      </w:r>
      <w:r w:rsidRPr="0076618F">
        <w:t>.</w:t>
      </w:r>
    </w:p>
    <w:p w:rsidR="00B10760" w:rsidRPr="0076618F" w:rsidRDefault="00B10760" w:rsidP="00B10760">
      <w:pPr>
        <w:autoSpaceDE w:val="0"/>
        <w:autoSpaceDN w:val="0"/>
        <w:adjustRightInd w:val="0"/>
        <w:jc w:val="both"/>
      </w:pPr>
      <w:r w:rsidRPr="0076618F">
        <w:t xml:space="preserve"> </w:t>
      </w:r>
    </w:p>
    <w:p w:rsidR="00B10760" w:rsidRPr="0076618F" w:rsidRDefault="00B10760" w:rsidP="00B10760">
      <w:pPr>
        <w:jc w:val="both"/>
      </w:pPr>
      <w:r w:rsidRPr="0076618F">
        <w:t xml:space="preserve">Специалист 1 категории администрации                  </w:t>
      </w:r>
      <w:r w:rsidR="00445937">
        <w:t xml:space="preserve">                  Г.А.Стрехнева</w:t>
      </w:r>
      <w:r w:rsidRPr="0076618F">
        <w:t xml:space="preserve">                      </w:t>
      </w:r>
    </w:p>
    <w:p w:rsidR="00B10760" w:rsidRPr="0076618F" w:rsidRDefault="00B10760" w:rsidP="00B10760">
      <w:pPr>
        <w:jc w:val="both"/>
      </w:pPr>
      <w:r w:rsidRPr="0076618F">
        <w:t>«Согласен»</w:t>
      </w:r>
    </w:p>
    <w:p w:rsidR="00B10760" w:rsidRPr="0076618F" w:rsidRDefault="00B10760" w:rsidP="00B10760">
      <w:pPr>
        <w:jc w:val="both"/>
      </w:pPr>
      <w:r w:rsidRPr="0076618F">
        <w:t xml:space="preserve">Глава муниципального образования </w:t>
      </w:r>
    </w:p>
    <w:p w:rsidR="00B10760" w:rsidRPr="0076618F" w:rsidRDefault="00445937" w:rsidP="00B10760">
      <w:pPr>
        <w:jc w:val="both"/>
      </w:pPr>
      <w:r>
        <w:t xml:space="preserve">Кинделинский </w:t>
      </w:r>
      <w:r w:rsidR="00B10760" w:rsidRPr="0076618F">
        <w:t xml:space="preserve">  сельсовет                                           </w:t>
      </w:r>
      <w:r>
        <w:t xml:space="preserve">                   Ю.В.Канунникова </w:t>
      </w:r>
      <w:r w:rsidR="00B10760" w:rsidRPr="0076618F">
        <w:rPr>
          <w:b/>
          <w:bCs/>
        </w:rPr>
        <w:t xml:space="preserve">      </w:t>
      </w:r>
    </w:p>
    <w:p w:rsidR="00B10760" w:rsidRPr="0076618F" w:rsidRDefault="00B10760" w:rsidP="00B10760">
      <w:pPr>
        <w:widowControl w:val="0"/>
        <w:snapToGrid w:val="0"/>
        <w:ind w:right="4965"/>
        <w:jc w:val="center"/>
        <w:rPr>
          <w:b/>
          <w:bCs/>
        </w:rPr>
      </w:pPr>
    </w:p>
    <w:p w:rsidR="00B10760" w:rsidRPr="0076618F" w:rsidRDefault="00B10760" w:rsidP="00B10760">
      <w:pPr>
        <w:autoSpaceDE w:val="0"/>
        <w:autoSpaceDN w:val="0"/>
        <w:adjustRightInd w:val="0"/>
        <w:contextualSpacing/>
        <w:jc w:val="both"/>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B10760">
      <w:pPr>
        <w:pStyle w:val="af0"/>
        <w:ind w:left="0"/>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Pr="00442118" w:rsidRDefault="00B10760" w:rsidP="00442118">
      <w:pPr>
        <w:ind w:firstLine="709"/>
      </w:pPr>
    </w:p>
    <w:sectPr w:rsidR="00B10760" w:rsidRPr="00442118" w:rsidSect="00A65ED0">
      <w:pgSz w:w="12240" w:h="15840" w:code="1"/>
      <w:pgMar w:top="851" w:right="567" w:bottom="1134"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E57" w:rsidRDefault="00205E57">
      <w:r>
        <w:separator/>
      </w:r>
    </w:p>
  </w:endnote>
  <w:endnote w:type="continuationSeparator" w:id="1">
    <w:p w:rsidR="00205E57" w:rsidRDefault="00205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E57" w:rsidRDefault="00205E57">
      <w:r>
        <w:separator/>
      </w:r>
    </w:p>
  </w:footnote>
  <w:footnote w:type="continuationSeparator" w:id="1">
    <w:p w:rsidR="00205E57" w:rsidRDefault="00205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10"/>
  </w:num>
  <w:num w:numId="5">
    <w:abstractNumId w:val="5"/>
  </w:num>
  <w:num w:numId="6">
    <w:abstractNumId w:val="1"/>
  </w:num>
  <w:num w:numId="7">
    <w:abstractNumId w:val="6"/>
  </w:num>
  <w:num w:numId="8">
    <w:abstractNumId w:val="9"/>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47F2A"/>
    <w:rsid w:val="00050F84"/>
    <w:rsid w:val="00063769"/>
    <w:rsid w:val="00063C55"/>
    <w:rsid w:val="00065FF8"/>
    <w:rsid w:val="0007650C"/>
    <w:rsid w:val="00090A0C"/>
    <w:rsid w:val="000A0357"/>
    <w:rsid w:val="000A1A46"/>
    <w:rsid w:val="000A514F"/>
    <w:rsid w:val="000A59C9"/>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35142"/>
    <w:rsid w:val="00145F3D"/>
    <w:rsid w:val="00154810"/>
    <w:rsid w:val="00163F40"/>
    <w:rsid w:val="00164C63"/>
    <w:rsid w:val="00173CCF"/>
    <w:rsid w:val="001745FC"/>
    <w:rsid w:val="00175BB2"/>
    <w:rsid w:val="00177BF5"/>
    <w:rsid w:val="001834A0"/>
    <w:rsid w:val="00185544"/>
    <w:rsid w:val="00187E3D"/>
    <w:rsid w:val="001905DC"/>
    <w:rsid w:val="00193292"/>
    <w:rsid w:val="00193BE9"/>
    <w:rsid w:val="00193D86"/>
    <w:rsid w:val="001941D6"/>
    <w:rsid w:val="001A10C1"/>
    <w:rsid w:val="001A7523"/>
    <w:rsid w:val="001B1775"/>
    <w:rsid w:val="001B2338"/>
    <w:rsid w:val="001B38CB"/>
    <w:rsid w:val="001D46BD"/>
    <w:rsid w:val="001D6B82"/>
    <w:rsid w:val="001E1011"/>
    <w:rsid w:val="001E58E3"/>
    <w:rsid w:val="001E5EA6"/>
    <w:rsid w:val="0020496B"/>
    <w:rsid w:val="00205E57"/>
    <w:rsid w:val="00207E8D"/>
    <w:rsid w:val="00224B9F"/>
    <w:rsid w:val="00234EE5"/>
    <w:rsid w:val="00236AEC"/>
    <w:rsid w:val="00237439"/>
    <w:rsid w:val="00241643"/>
    <w:rsid w:val="002424AF"/>
    <w:rsid w:val="00247E80"/>
    <w:rsid w:val="00250598"/>
    <w:rsid w:val="00254ED4"/>
    <w:rsid w:val="00270A64"/>
    <w:rsid w:val="002727F7"/>
    <w:rsid w:val="002849B2"/>
    <w:rsid w:val="002A0DC3"/>
    <w:rsid w:val="002A7F80"/>
    <w:rsid w:val="002C1724"/>
    <w:rsid w:val="002C465B"/>
    <w:rsid w:val="002D195C"/>
    <w:rsid w:val="002D4494"/>
    <w:rsid w:val="002E0E42"/>
    <w:rsid w:val="002E5540"/>
    <w:rsid w:val="002F1DFD"/>
    <w:rsid w:val="002F1F10"/>
    <w:rsid w:val="002F2297"/>
    <w:rsid w:val="002F357E"/>
    <w:rsid w:val="003006B8"/>
    <w:rsid w:val="00305C4A"/>
    <w:rsid w:val="00314029"/>
    <w:rsid w:val="003149F4"/>
    <w:rsid w:val="00315EB5"/>
    <w:rsid w:val="003229A8"/>
    <w:rsid w:val="00323BE4"/>
    <w:rsid w:val="0032619C"/>
    <w:rsid w:val="00331703"/>
    <w:rsid w:val="00335905"/>
    <w:rsid w:val="00337C6E"/>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847"/>
    <w:rsid w:val="003C5E5F"/>
    <w:rsid w:val="003C6F43"/>
    <w:rsid w:val="003E2698"/>
    <w:rsid w:val="003F245B"/>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7C32"/>
    <w:rsid w:val="00441F6B"/>
    <w:rsid w:val="00442118"/>
    <w:rsid w:val="00445937"/>
    <w:rsid w:val="00450BB8"/>
    <w:rsid w:val="0045209F"/>
    <w:rsid w:val="0045778E"/>
    <w:rsid w:val="004648D1"/>
    <w:rsid w:val="00471ABB"/>
    <w:rsid w:val="004822ED"/>
    <w:rsid w:val="004840D9"/>
    <w:rsid w:val="00486DE5"/>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E28B0"/>
    <w:rsid w:val="004E2942"/>
    <w:rsid w:val="004E73DA"/>
    <w:rsid w:val="00502376"/>
    <w:rsid w:val="00503F9C"/>
    <w:rsid w:val="00523437"/>
    <w:rsid w:val="00525774"/>
    <w:rsid w:val="0053052B"/>
    <w:rsid w:val="00531BD1"/>
    <w:rsid w:val="00531DE0"/>
    <w:rsid w:val="00534B59"/>
    <w:rsid w:val="00546B2C"/>
    <w:rsid w:val="00547B61"/>
    <w:rsid w:val="00547E27"/>
    <w:rsid w:val="0056099F"/>
    <w:rsid w:val="00561B47"/>
    <w:rsid w:val="0056607F"/>
    <w:rsid w:val="00573D35"/>
    <w:rsid w:val="00574C8E"/>
    <w:rsid w:val="00575377"/>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20752"/>
    <w:rsid w:val="00620DA3"/>
    <w:rsid w:val="00622C15"/>
    <w:rsid w:val="006258B5"/>
    <w:rsid w:val="00631B1F"/>
    <w:rsid w:val="00641DCE"/>
    <w:rsid w:val="0065249D"/>
    <w:rsid w:val="006603D6"/>
    <w:rsid w:val="00661C56"/>
    <w:rsid w:val="00663593"/>
    <w:rsid w:val="00664E62"/>
    <w:rsid w:val="006656EE"/>
    <w:rsid w:val="006700C3"/>
    <w:rsid w:val="00674112"/>
    <w:rsid w:val="00675763"/>
    <w:rsid w:val="00682C7E"/>
    <w:rsid w:val="00683276"/>
    <w:rsid w:val="00685C20"/>
    <w:rsid w:val="00687C17"/>
    <w:rsid w:val="00692237"/>
    <w:rsid w:val="006A6621"/>
    <w:rsid w:val="006A71E3"/>
    <w:rsid w:val="006B1AD6"/>
    <w:rsid w:val="006B2012"/>
    <w:rsid w:val="006C018E"/>
    <w:rsid w:val="006C239F"/>
    <w:rsid w:val="006C26D2"/>
    <w:rsid w:val="006C493A"/>
    <w:rsid w:val="006C5D08"/>
    <w:rsid w:val="006D0D03"/>
    <w:rsid w:val="006D6773"/>
    <w:rsid w:val="006E3391"/>
    <w:rsid w:val="006E3E72"/>
    <w:rsid w:val="006E487A"/>
    <w:rsid w:val="006F176D"/>
    <w:rsid w:val="00701B6C"/>
    <w:rsid w:val="00716342"/>
    <w:rsid w:val="00723FB6"/>
    <w:rsid w:val="0072408D"/>
    <w:rsid w:val="00734DDB"/>
    <w:rsid w:val="00735F30"/>
    <w:rsid w:val="0076349D"/>
    <w:rsid w:val="007702E8"/>
    <w:rsid w:val="00771005"/>
    <w:rsid w:val="00776154"/>
    <w:rsid w:val="00780935"/>
    <w:rsid w:val="00780CE4"/>
    <w:rsid w:val="00783F0A"/>
    <w:rsid w:val="00791838"/>
    <w:rsid w:val="00792F8D"/>
    <w:rsid w:val="00793384"/>
    <w:rsid w:val="007B7D5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7126D"/>
    <w:rsid w:val="00872EE3"/>
    <w:rsid w:val="008745F3"/>
    <w:rsid w:val="00881F77"/>
    <w:rsid w:val="00882B75"/>
    <w:rsid w:val="008870CF"/>
    <w:rsid w:val="008875BC"/>
    <w:rsid w:val="00891100"/>
    <w:rsid w:val="00892C42"/>
    <w:rsid w:val="00893F39"/>
    <w:rsid w:val="008957E0"/>
    <w:rsid w:val="008A4C5C"/>
    <w:rsid w:val="008A5587"/>
    <w:rsid w:val="008B073B"/>
    <w:rsid w:val="008B264B"/>
    <w:rsid w:val="008B2D91"/>
    <w:rsid w:val="008B78E4"/>
    <w:rsid w:val="008C071F"/>
    <w:rsid w:val="008C1B80"/>
    <w:rsid w:val="008C75A1"/>
    <w:rsid w:val="008D1CA2"/>
    <w:rsid w:val="008D6515"/>
    <w:rsid w:val="008D6DFB"/>
    <w:rsid w:val="008E1C8E"/>
    <w:rsid w:val="008E2122"/>
    <w:rsid w:val="008F0143"/>
    <w:rsid w:val="008F6C4B"/>
    <w:rsid w:val="0090003E"/>
    <w:rsid w:val="00900C15"/>
    <w:rsid w:val="00901D5E"/>
    <w:rsid w:val="009040D1"/>
    <w:rsid w:val="00904CB5"/>
    <w:rsid w:val="009106D1"/>
    <w:rsid w:val="00913A0F"/>
    <w:rsid w:val="0092057D"/>
    <w:rsid w:val="00921252"/>
    <w:rsid w:val="009264B3"/>
    <w:rsid w:val="00935B92"/>
    <w:rsid w:val="0093717B"/>
    <w:rsid w:val="00944C42"/>
    <w:rsid w:val="009451AF"/>
    <w:rsid w:val="00951ED5"/>
    <w:rsid w:val="00952F15"/>
    <w:rsid w:val="009530EA"/>
    <w:rsid w:val="009552C9"/>
    <w:rsid w:val="009635CC"/>
    <w:rsid w:val="00967673"/>
    <w:rsid w:val="00970004"/>
    <w:rsid w:val="00971549"/>
    <w:rsid w:val="00973B60"/>
    <w:rsid w:val="009750CD"/>
    <w:rsid w:val="0098320D"/>
    <w:rsid w:val="0098467A"/>
    <w:rsid w:val="009936CE"/>
    <w:rsid w:val="009952EB"/>
    <w:rsid w:val="009A3BFC"/>
    <w:rsid w:val="009A4135"/>
    <w:rsid w:val="009B25B1"/>
    <w:rsid w:val="009C7639"/>
    <w:rsid w:val="009D0680"/>
    <w:rsid w:val="009E5975"/>
    <w:rsid w:val="009F1565"/>
    <w:rsid w:val="009F2D4C"/>
    <w:rsid w:val="00A03E2B"/>
    <w:rsid w:val="00A07D2D"/>
    <w:rsid w:val="00A279BB"/>
    <w:rsid w:val="00A27C23"/>
    <w:rsid w:val="00A43EC9"/>
    <w:rsid w:val="00A65ED0"/>
    <w:rsid w:val="00A763AD"/>
    <w:rsid w:val="00A81A91"/>
    <w:rsid w:val="00A854D6"/>
    <w:rsid w:val="00A85C08"/>
    <w:rsid w:val="00A93EF4"/>
    <w:rsid w:val="00AA67CA"/>
    <w:rsid w:val="00AB214B"/>
    <w:rsid w:val="00AB7AD9"/>
    <w:rsid w:val="00AC5D98"/>
    <w:rsid w:val="00AC6352"/>
    <w:rsid w:val="00AC7C24"/>
    <w:rsid w:val="00AD582E"/>
    <w:rsid w:val="00AD5DFF"/>
    <w:rsid w:val="00B0386B"/>
    <w:rsid w:val="00B10760"/>
    <w:rsid w:val="00B13105"/>
    <w:rsid w:val="00B250D9"/>
    <w:rsid w:val="00B37988"/>
    <w:rsid w:val="00B468BD"/>
    <w:rsid w:val="00B50F74"/>
    <w:rsid w:val="00B52A7B"/>
    <w:rsid w:val="00B55E08"/>
    <w:rsid w:val="00B607AF"/>
    <w:rsid w:val="00B66A88"/>
    <w:rsid w:val="00B709F0"/>
    <w:rsid w:val="00B72251"/>
    <w:rsid w:val="00B80DAF"/>
    <w:rsid w:val="00B847FB"/>
    <w:rsid w:val="00B93633"/>
    <w:rsid w:val="00B93732"/>
    <w:rsid w:val="00B93D78"/>
    <w:rsid w:val="00BA21AD"/>
    <w:rsid w:val="00BA6DEB"/>
    <w:rsid w:val="00BB4CE8"/>
    <w:rsid w:val="00BB796C"/>
    <w:rsid w:val="00BD0336"/>
    <w:rsid w:val="00BD141E"/>
    <w:rsid w:val="00BD264F"/>
    <w:rsid w:val="00BE1253"/>
    <w:rsid w:val="00BE5FFE"/>
    <w:rsid w:val="00BF0754"/>
    <w:rsid w:val="00BF0DD4"/>
    <w:rsid w:val="00BF1BCD"/>
    <w:rsid w:val="00BF656F"/>
    <w:rsid w:val="00C00BFC"/>
    <w:rsid w:val="00C01A88"/>
    <w:rsid w:val="00C059D1"/>
    <w:rsid w:val="00C13975"/>
    <w:rsid w:val="00C20B82"/>
    <w:rsid w:val="00C25DF4"/>
    <w:rsid w:val="00C32599"/>
    <w:rsid w:val="00C32B2E"/>
    <w:rsid w:val="00C33BE6"/>
    <w:rsid w:val="00C40BDF"/>
    <w:rsid w:val="00C44EEA"/>
    <w:rsid w:val="00C57EFB"/>
    <w:rsid w:val="00C60556"/>
    <w:rsid w:val="00C74FCC"/>
    <w:rsid w:val="00C814B2"/>
    <w:rsid w:val="00C91576"/>
    <w:rsid w:val="00C97A4B"/>
    <w:rsid w:val="00CA17FC"/>
    <w:rsid w:val="00CA372A"/>
    <w:rsid w:val="00CA5F2B"/>
    <w:rsid w:val="00CB0865"/>
    <w:rsid w:val="00CB29DC"/>
    <w:rsid w:val="00CB6249"/>
    <w:rsid w:val="00CB6F26"/>
    <w:rsid w:val="00CC0F19"/>
    <w:rsid w:val="00CC169A"/>
    <w:rsid w:val="00CC2873"/>
    <w:rsid w:val="00CC363E"/>
    <w:rsid w:val="00CC69D6"/>
    <w:rsid w:val="00CC6ADB"/>
    <w:rsid w:val="00CD1AFF"/>
    <w:rsid w:val="00CD73F6"/>
    <w:rsid w:val="00CE0F01"/>
    <w:rsid w:val="00CE1768"/>
    <w:rsid w:val="00CE60C0"/>
    <w:rsid w:val="00CF3FFD"/>
    <w:rsid w:val="00CF4857"/>
    <w:rsid w:val="00D02310"/>
    <w:rsid w:val="00D06238"/>
    <w:rsid w:val="00D127DD"/>
    <w:rsid w:val="00D14924"/>
    <w:rsid w:val="00D17709"/>
    <w:rsid w:val="00D20605"/>
    <w:rsid w:val="00D25671"/>
    <w:rsid w:val="00D27C17"/>
    <w:rsid w:val="00D37456"/>
    <w:rsid w:val="00D37D0B"/>
    <w:rsid w:val="00D41928"/>
    <w:rsid w:val="00D42828"/>
    <w:rsid w:val="00D42FC6"/>
    <w:rsid w:val="00D502FB"/>
    <w:rsid w:val="00D504CD"/>
    <w:rsid w:val="00D5133C"/>
    <w:rsid w:val="00D54566"/>
    <w:rsid w:val="00D568B9"/>
    <w:rsid w:val="00D6116C"/>
    <w:rsid w:val="00D62070"/>
    <w:rsid w:val="00D64ADF"/>
    <w:rsid w:val="00D655AD"/>
    <w:rsid w:val="00D71D7E"/>
    <w:rsid w:val="00D745EC"/>
    <w:rsid w:val="00D87080"/>
    <w:rsid w:val="00D923AE"/>
    <w:rsid w:val="00DA1A3D"/>
    <w:rsid w:val="00DA7DC2"/>
    <w:rsid w:val="00DB0CBE"/>
    <w:rsid w:val="00DB208D"/>
    <w:rsid w:val="00DB2D3D"/>
    <w:rsid w:val="00DB32BA"/>
    <w:rsid w:val="00DB4963"/>
    <w:rsid w:val="00DC0603"/>
    <w:rsid w:val="00DC31B8"/>
    <w:rsid w:val="00DC38BD"/>
    <w:rsid w:val="00DC477A"/>
    <w:rsid w:val="00DC6336"/>
    <w:rsid w:val="00DC68C5"/>
    <w:rsid w:val="00DD0985"/>
    <w:rsid w:val="00DD3CBC"/>
    <w:rsid w:val="00DE6467"/>
    <w:rsid w:val="00DF0987"/>
    <w:rsid w:val="00DF240F"/>
    <w:rsid w:val="00DF41F1"/>
    <w:rsid w:val="00DF50D3"/>
    <w:rsid w:val="00DF7FEC"/>
    <w:rsid w:val="00E05659"/>
    <w:rsid w:val="00E0741D"/>
    <w:rsid w:val="00E1366C"/>
    <w:rsid w:val="00E159BD"/>
    <w:rsid w:val="00E1682B"/>
    <w:rsid w:val="00E17D96"/>
    <w:rsid w:val="00E23585"/>
    <w:rsid w:val="00E2443D"/>
    <w:rsid w:val="00E261D6"/>
    <w:rsid w:val="00E3165A"/>
    <w:rsid w:val="00E37959"/>
    <w:rsid w:val="00E50F58"/>
    <w:rsid w:val="00E529D1"/>
    <w:rsid w:val="00E55A3D"/>
    <w:rsid w:val="00E56166"/>
    <w:rsid w:val="00E72271"/>
    <w:rsid w:val="00E820C6"/>
    <w:rsid w:val="00EA1B8F"/>
    <w:rsid w:val="00EA5FDE"/>
    <w:rsid w:val="00EB418D"/>
    <w:rsid w:val="00EC611D"/>
    <w:rsid w:val="00EC6E70"/>
    <w:rsid w:val="00ED04CC"/>
    <w:rsid w:val="00ED2111"/>
    <w:rsid w:val="00ED30F2"/>
    <w:rsid w:val="00ED6028"/>
    <w:rsid w:val="00ED7A05"/>
    <w:rsid w:val="00EE0821"/>
    <w:rsid w:val="00EE3E60"/>
    <w:rsid w:val="00EE7D15"/>
    <w:rsid w:val="00EF52B5"/>
    <w:rsid w:val="00EF73AD"/>
    <w:rsid w:val="00F07543"/>
    <w:rsid w:val="00F14764"/>
    <w:rsid w:val="00F17A55"/>
    <w:rsid w:val="00F17BE1"/>
    <w:rsid w:val="00F23AEB"/>
    <w:rsid w:val="00F24F6C"/>
    <w:rsid w:val="00F26F2A"/>
    <w:rsid w:val="00F27A6B"/>
    <w:rsid w:val="00F30273"/>
    <w:rsid w:val="00F35789"/>
    <w:rsid w:val="00F41ADB"/>
    <w:rsid w:val="00F45B34"/>
    <w:rsid w:val="00F479CD"/>
    <w:rsid w:val="00F47F58"/>
    <w:rsid w:val="00F527C9"/>
    <w:rsid w:val="00F54B32"/>
    <w:rsid w:val="00F571CF"/>
    <w:rsid w:val="00F765D5"/>
    <w:rsid w:val="00F85FC5"/>
    <w:rsid w:val="00F97384"/>
    <w:rsid w:val="00F978DB"/>
    <w:rsid w:val="00FA148B"/>
    <w:rsid w:val="00FA35BE"/>
    <w:rsid w:val="00FA7146"/>
    <w:rsid w:val="00FB424C"/>
    <w:rsid w:val="00FC3A51"/>
    <w:rsid w:val="00FC4B7C"/>
    <w:rsid w:val="00FD2A63"/>
    <w:rsid w:val="00FD7C03"/>
    <w:rsid w:val="00FE0176"/>
    <w:rsid w:val="00FE3725"/>
    <w:rsid w:val="00FF0A14"/>
    <w:rsid w:val="00FF416D"/>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customStyle="1" w:styleId="FR1">
    <w:name w:val="FR1"/>
    <w:link w:val="FR10"/>
    <w:rsid w:val="009F1565"/>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9F1565"/>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locked/>
    <w:rsid w:val="00B1076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A4F2-84A9-4463-8EF3-5AF7F263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11578</Words>
  <Characters>66000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кинделя</cp:lastModifiedBy>
  <cp:revision>13</cp:revision>
  <cp:lastPrinted>2022-07-20T05:28:00Z</cp:lastPrinted>
  <dcterms:created xsi:type="dcterms:W3CDTF">2022-05-06T06:08:00Z</dcterms:created>
  <dcterms:modified xsi:type="dcterms:W3CDTF">2022-09-12T09:35:00Z</dcterms:modified>
</cp:coreProperties>
</file>